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9446B" w14:textId="2EBBC2EB" w:rsidR="00924045" w:rsidRPr="001C0364" w:rsidRDefault="00924045" w:rsidP="00333640">
      <w:pPr>
        <w:pStyle w:val="Heading1"/>
        <w:jc w:val="right"/>
      </w:pPr>
      <w:bookmarkStart w:id="0" w:name="OLE_LINK4"/>
      <w:r w:rsidRPr="001C0364">
        <w:t xml:space="preserve">The ISP Column </w:t>
      </w:r>
    </w:p>
    <w:p w14:paraId="3F228C1C" w14:textId="788EE638" w:rsidR="00924045" w:rsidRPr="001C0364" w:rsidRDefault="00924045" w:rsidP="008866B3">
      <w:pPr>
        <w:jc w:val="right"/>
        <w:rPr>
          <w:i/>
          <w:szCs w:val="20"/>
        </w:rPr>
      </w:pPr>
      <w:r w:rsidRPr="001C0364">
        <w:rPr>
          <w:i/>
          <w:szCs w:val="20"/>
        </w:rPr>
        <w:t xml:space="preserve">A column on </w:t>
      </w:r>
      <w:r w:rsidR="00974A43">
        <w:rPr>
          <w:i/>
          <w:szCs w:val="20"/>
        </w:rPr>
        <w:t xml:space="preserve">various </w:t>
      </w:r>
      <w:r w:rsidRPr="001C0364">
        <w:rPr>
          <w:i/>
          <w:szCs w:val="20"/>
        </w:rPr>
        <w:t>things Internet</w:t>
      </w:r>
    </w:p>
    <w:p w14:paraId="2B65EF18" w14:textId="77777777" w:rsidR="008866B3" w:rsidRPr="001C0364" w:rsidRDefault="008866B3" w:rsidP="00576C45">
      <w:pPr>
        <w:pBdr>
          <w:bottom w:val="single" w:sz="4" w:space="1" w:color="7F7F7F"/>
        </w:pBdr>
        <w:rPr>
          <w:sz w:val="16"/>
          <w:szCs w:val="16"/>
        </w:rPr>
      </w:pPr>
    </w:p>
    <w:p w14:paraId="00923082" w14:textId="77777777" w:rsidR="00360597" w:rsidRPr="001C0364"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020"/>
      </w:tblGrid>
      <w:tr w:rsidR="002E2F02" w:rsidRPr="001C0364" w14:paraId="6B6E81E0" w14:textId="77777777" w:rsidTr="00E72B95">
        <w:trPr>
          <w:tblCellSpacing w:w="0" w:type="dxa"/>
        </w:trPr>
        <w:tc>
          <w:tcPr>
            <w:tcW w:w="5000" w:type="pct"/>
          </w:tcPr>
          <w:p w14:paraId="035B94F7" w14:textId="4DAA19C8" w:rsidR="002E2F02" w:rsidRPr="001C0364" w:rsidRDefault="000F173C" w:rsidP="00E72B95">
            <w:pPr>
              <w:jc w:val="right"/>
              <w:rPr>
                <w:szCs w:val="22"/>
              </w:rPr>
            </w:pPr>
            <w:bookmarkStart w:id="1" w:name="OLE_LINK3"/>
            <w:r>
              <w:rPr>
                <w:szCs w:val="22"/>
              </w:rPr>
              <w:t>June</w:t>
            </w:r>
            <w:r w:rsidR="002E2F02" w:rsidRPr="001C0364">
              <w:rPr>
                <w:szCs w:val="22"/>
              </w:rPr>
              <w:t xml:space="preserve"> 20</w:t>
            </w:r>
            <w:r w:rsidR="00FC4464">
              <w:rPr>
                <w:szCs w:val="22"/>
              </w:rPr>
              <w:t>2</w:t>
            </w:r>
            <w:r w:rsidR="00640A4A">
              <w:rPr>
                <w:szCs w:val="22"/>
              </w:rPr>
              <w:t>5</w:t>
            </w:r>
          </w:p>
        </w:tc>
      </w:tr>
    </w:tbl>
    <w:p w14:paraId="097951EB" w14:textId="65AE5C01" w:rsidR="002E2F02" w:rsidRPr="001C0364" w:rsidRDefault="002E2F02" w:rsidP="00A266DA">
      <w:pPr>
        <w:jc w:val="right"/>
        <w:rPr>
          <w:i/>
          <w:szCs w:val="22"/>
        </w:rPr>
      </w:pPr>
      <w:r w:rsidRPr="001C0364">
        <w:t>Geoff Huston</w:t>
      </w:r>
    </w:p>
    <w:p w14:paraId="5BB0CA45" w14:textId="09E4D767" w:rsidR="0045402D" w:rsidRPr="0045402D" w:rsidRDefault="0087269F" w:rsidP="00887A5F">
      <w:pPr>
        <w:pStyle w:val="Heading1"/>
      </w:pPr>
      <w:r>
        <w:t>A Day in the Life of BGP</w:t>
      </w:r>
    </w:p>
    <w:p w14:paraId="50F9B88E" w14:textId="77777777" w:rsidR="00C6755E" w:rsidRPr="00C6755E" w:rsidRDefault="00C6755E" w:rsidP="00C6755E">
      <w:pPr>
        <w:rPr>
          <w:szCs w:val="20"/>
        </w:rPr>
      </w:pPr>
    </w:p>
    <w:p w14:paraId="6DE482CD" w14:textId="4DFE7253" w:rsidR="0087269F" w:rsidRDefault="0087269F" w:rsidP="00DE647D">
      <w:pPr>
        <w:jc w:val="both"/>
        <w:rPr>
          <w:szCs w:val="20"/>
        </w:rPr>
      </w:pPr>
      <w:r>
        <w:rPr>
          <w:szCs w:val="20"/>
        </w:rPr>
        <w:t xml:space="preserve">The Internet is, as its name suggests, a network of networks. The glue that holds this together is the inter-domain routing protocol, BGP, or Border Gateway Protocol. </w:t>
      </w:r>
      <w:r w:rsidR="00F17C4B">
        <w:rPr>
          <w:szCs w:val="20"/>
        </w:rPr>
        <w:t>BGP</w:t>
      </w:r>
      <w:r>
        <w:rPr>
          <w:szCs w:val="20"/>
        </w:rPr>
        <w:t xml:space="preserve"> is a </w:t>
      </w:r>
      <w:r w:rsidRPr="00F17C4B">
        <w:rPr>
          <w:i/>
          <w:iCs/>
          <w:szCs w:val="20"/>
        </w:rPr>
        <w:t>flooding</w:t>
      </w:r>
      <w:r>
        <w:rPr>
          <w:szCs w:val="20"/>
        </w:rPr>
        <w:t xml:space="preserve"> protocol whose objective is to ensure that all the BGP speakers across the Internet see the same picture of reachable address prefixes. The paths of how to </w:t>
      </w:r>
      <w:r w:rsidR="00F17C4B">
        <w:rPr>
          <w:szCs w:val="20"/>
        </w:rPr>
        <w:t>reach</w:t>
      </w:r>
      <w:r>
        <w:rPr>
          <w:szCs w:val="20"/>
        </w:rPr>
        <w:t xml:space="preserve"> to each prefi</w:t>
      </w:r>
      <w:r w:rsidR="0010421D">
        <w:rPr>
          <w:szCs w:val="20"/>
        </w:rPr>
        <w:t>x is relative to each BGP speaker, so the paths contained in each local view of the Internet</w:t>
      </w:r>
      <w:r w:rsidR="00F17C4B">
        <w:rPr>
          <w:szCs w:val="20"/>
        </w:rPr>
        <w:t xml:space="preserve"> all differ to some extent</w:t>
      </w:r>
      <w:r w:rsidR="0010421D">
        <w:rPr>
          <w:szCs w:val="20"/>
        </w:rPr>
        <w:t>, but the intention of the protocol itself is to ensure that everyone has a similar set of reachable destinations.</w:t>
      </w:r>
      <w:r w:rsidR="00D01A66">
        <w:rPr>
          <w:szCs w:val="20"/>
        </w:rPr>
        <w:t xml:space="preserve"> </w:t>
      </w:r>
    </w:p>
    <w:p w14:paraId="046B8C22" w14:textId="77777777" w:rsidR="0010421D" w:rsidRDefault="0010421D" w:rsidP="00DE647D">
      <w:pPr>
        <w:jc w:val="both"/>
        <w:rPr>
          <w:szCs w:val="20"/>
        </w:rPr>
      </w:pPr>
    </w:p>
    <w:p w14:paraId="687B1736" w14:textId="11883309" w:rsidR="0010421D" w:rsidRDefault="00B20C23" w:rsidP="0010421D">
      <w:pPr>
        <w:pStyle w:val="Sidebar"/>
      </w:pPr>
      <w:r>
        <w:t>Of course,</w:t>
      </w:r>
      <w:r w:rsidR="0010421D">
        <w:t xml:space="preserve"> there are some differences between the various views of BGP in terms of the collection of reachable address prefixes, as there may be local routing policies that moderate the basic BGP behaviour of route flooding</w:t>
      </w:r>
      <w:r w:rsidR="00367D0A">
        <w:t>.</w:t>
      </w:r>
    </w:p>
    <w:p w14:paraId="4DCF24E2" w14:textId="77777777" w:rsidR="00A82572" w:rsidRDefault="00A82572" w:rsidP="0010421D">
      <w:pPr>
        <w:pStyle w:val="Sidebar"/>
      </w:pPr>
    </w:p>
    <w:p w14:paraId="49BBE30B" w14:textId="61086908" w:rsidR="00A82572" w:rsidRDefault="00A82572" w:rsidP="0010421D">
      <w:pPr>
        <w:pStyle w:val="Sidebar"/>
      </w:pPr>
      <w:r>
        <w:t>The following figure is the plot of the number of IPv4 route objects reported by each peer of Route Views and RIS since 1 January 2024, showing that there is a variance of some 50,000 route objects across this set of BGP speakers.</w:t>
      </w:r>
    </w:p>
    <w:p w14:paraId="41C0B755" w14:textId="77777777" w:rsidR="00A82572" w:rsidRDefault="00A82572" w:rsidP="0010421D">
      <w:pPr>
        <w:pStyle w:val="Sidebar"/>
      </w:pPr>
    </w:p>
    <w:p w14:paraId="3272B6E0" w14:textId="715DC2E7" w:rsidR="00A82572" w:rsidRDefault="00A82572" w:rsidP="0010421D">
      <w:pPr>
        <w:pStyle w:val="Sidebar"/>
      </w:pPr>
      <w:r>
        <w:rPr>
          <w:noProof/>
        </w:rPr>
        <w:drawing>
          <wp:inline distT="0" distB="0" distL="0" distR="0" wp14:anchorId="350AF98D" wp14:editId="52105837">
            <wp:extent cx="3896659" cy="2727661"/>
            <wp:effectExtent l="0" t="0" r="2540" b="3175"/>
            <wp:docPr id="114882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21424" name="Picture 1148821424"/>
                    <pic:cNvPicPr/>
                  </pic:nvPicPr>
                  <pic:blipFill>
                    <a:blip r:embed="rId8"/>
                    <a:stretch>
                      <a:fillRect/>
                    </a:stretch>
                  </pic:blipFill>
                  <pic:spPr>
                    <a:xfrm>
                      <a:off x="0" y="0"/>
                      <a:ext cx="4018408" cy="2812885"/>
                    </a:xfrm>
                    <a:prstGeom prst="rect">
                      <a:avLst/>
                    </a:prstGeom>
                  </pic:spPr>
                </pic:pic>
              </a:graphicData>
            </a:graphic>
          </wp:inline>
        </w:drawing>
      </w:r>
    </w:p>
    <w:p w14:paraId="1043DF16" w14:textId="77777777" w:rsidR="0010421D" w:rsidRDefault="0010421D" w:rsidP="00DE647D">
      <w:pPr>
        <w:jc w:val="both"/>
        <w:rPr>
          <w:szCs w:val="20"/>
        </w:rPr>
      </w:pPr>
    </w:p>
    <w:p w14:paraId="12C3BB1D" w14:textId="77777777" w:rsidR="0010421D" w:rsidRDefault="0010421D" w:rsidP="00DE647D">
      <w:pPr>
        <w:jc w:val="both"/>
        <w:rPr>
          <w:szCs w:val="20"/>
        </w:rPr>
      </w:pPr>
    </w:p>
    <w:p w14:paraId="3DEC68D1" w14:textId="493DCDC9" w:rsidR="00D01A66" w:rsidRDefault="00A82572" w:rsidP="00D01A66">
      <w:pPr>
        <w:jc w:val="both"/>
        <w:rPr>
          <w:szCs w:val="20"/>
        </w:rPr>
      </w:pPr>
      <w:r>
        <w:rPr>
          <w:szCs w:val="20"/>
        </w:rPr>
        <w:t>BGP is</w:t>
      </w:r>
      <w:r w:rsidR="00D01A66">
        <w:rPr>
          <w:szCs w:val="20"/>
        </w:rPr>
        <w:t xml:space="preserve"> by no means a recent protocol, and it was first described in an RFC in June 1989 (RFC 1105). The current specification is BGP-4, described in RFC 4271, January 2006.</w:t>
      </w:r>
    </w:p>
    <w:p w14:paraId="582FD432" w14:textId="77777777" w:rsidR="00D01A66" w:rsidRDefault="00D01A66" w:rsidP="00DE647D">
      <w:pPr>
        <w:jc w:val="both"/>
        <w:rPr>
          <w:szCs w:val="20"/>
        </w:rPr>
      </w:pPr>
    </w:p>
    <w:p w14:paraId="59A6B247" w14:textId="46B10B04" w:rsidR="001B28B5" w:rsidRDefault="001B28B5" w:rsidP="008A5D33">
      <w:pPr>
        <w:jc w:val="both"/>
        <w:rPr>
          <w:szCs w:val="20"/>
        </w:rPr>
      </w:pPr>
      <w:r>
        <w:rPr>
          <w:szCs w:val="20"/>
        </w:rPr>
        <w:lastRenderedPageBreak/>
        <w:t>In looking at the way BGP operates in keeping the Internet self-connected</w:t>
      </w:r>
      <w:r w:rsidR="00D01A66">
        <w:rPr>
          <w:szCs w:val="20"/>
        </w:rPr>
        <w:t>,</w:t>
      </w:r>
      <w:r>
        <w:rPr>
          <w:szCs w:val="20"/>
        </w:rPr>
        <w:t xml:space="preserve"> there are many approaches. Some tools gather the BGP state from </w:t>
      </w:r>
      <w:proofErr w:type="gramStart"/>
      <w:r>
        <w:rPr>
          <w:szCs w:val="20"/>
        </w:rPr>
        <w:t>a number of</w:t>
      </w:r>
      <w:proofErr w:type="gramEnd"/>
      <w:r>
        <w:rPr>
          <w:szCs w:val="20"/>
        </w:rPr>
        <w:t xml:space="preserve"> locations and use</w:t>
      </w:r>
      <w:r w:rsidR="00D01A66">
        <w:rPr>
          <w:szCs w:val="20"/>
        </w:rPr>
        <w:t xml:space="preserve"> such a</w:t>
      </w:r>
      <w:r>
        <w:rPr>
          <w:szCs w:val="20"/>
        </w:rPr>
        <w:t xml:space="preserve"> collection of data sets to look at systemic behaviour, such as speed and patterns of information propagation, or </w:t>
      </w:r>
      <w:r w:rsidR="00A82572">
        <w:rPr>
          <w:szCs w:val="20"/>
        </w:rPr>
        <w:t xml:space="preserve">variations and potential </w:t>
      </w:r>
      <w:r>
        <w:rPr>
          <w:szCs w:val="20"/>
        </w:rPr>
        <w:t xml:space="preserve">inconsistencies </w:t>
      </w:r>
      <w:r w:rsidR="00D01A66">
        <w:rPr>
          <w:szCs w:val="20"/>
        </w:rPr>
        <w:t xml:space="preserve">in the routing information </w:t>
      </w:r>
      <w:r>
        <w:rPr>
          <w:szCs w:val="20"/>
        </w:rPr>
        <w:t xml:space="preserve">between locations. Other </w:t>
      </w:r>
      <w:r w:rsidR="00A82572">
        <w:rPr>
          <w:szCs w:val="20"/>
        </w:rPr>
        <w:t xml:space="preserve">analytical </w:t>
      </w:r>
      <w:r>
        <w:rPr>
          <w:szCs w:val="20"/>
        </w:rPr>
        <w:t xml:space="preserve">approaches can use a smaller scale, looking at a single BGP data set gathered from a single location using a single BGP peer session. The advantage of this </w:t>
      </w:r>
      <w:r w:rsidR="00970B16">
        <w:rPr>
          <w:szCs w:val="20"/>
        </w:rPr>
        <w:t xml:space="preserve">minimalist </w:t>
      </w:r>
      <w:r>
        <w:rPr>
          <w:szCs w:val="20"/>
        </w:rPr>
        <w:t>approach lies in its relative simplicity</w:t>
      </w:r>
      <w:r w:rsidR="00D01A66">
        <w:rPr>
          <w:szCs w:val="20"/>
        </w:rPr>
        <w:t xml:space="preserve"> and clarity</w:t>
      </w:r>
      <w:r>
        <w:rPr>
          <w:szCs w:val="20"/>
        </w:rPr>
        <w:t>.</w:t>
      </w:r>
    </w:p>
    <w:p w14:paraId="34B4EA6F" w14:textId="77777777" w:rsidR="001B28B5" w:rsidRDefault="001B28B5" w:rsidP="008A5D33">
      <w:pPr>
        <w:jc w:val="both"/>
        <w:rPr>
          <w:szCs w:val="20"/>
        </w:rPr>
      </w:pPr>
    </w:p>
    <w:p w14:paraId="01D30B3E" w14:textId="0D8BBA62" w:rsidR="00D01A66" w:rsidRDefault="00311AEE" w:rsidP="008A5D33">
      <w:pPr>
        <w:jc w:val="both"/>
        <w:rPr>
          <w:szCs w:val="20"/>
        </w:rPr>
      </w:pPr>
      <w:r>
        <w:rPr>
          <w:szCs w:val="20"/>
        </w:rPr>
        <w:t xml:space="preserve">Here </w:t>
      </w:r>
      <w:r w:rsidR="00F17C4B">
        <w:rPr>
          <w:szCs w:val="20"/>
        </w:rPr>
        <w:t>I</w:t>
      </w:r>
      <w:r>
        <w:rPr>
          <w:szCs w:val="20"/>
        </w:rPr>
        <w:t xml:space="preserve"> want</w:t>
      </w:r>
      <w:r w:rsidR="0010421D">
        <w:rPr>
          <w:szCs w:val="20"/>
        </w:rPr>
        <w:t xml:space="preserve"> </w:t>
      </w:r>
      <w:r w:rsidR="00D01A66">
        <w:rPr>
          <w:szCs w:val="20"/>
        </w:rPr>
        <w:t xml:space="preserve">to </w:t>
      </w:r>
      <w:r w:rsidR="0010421D">
        <w:rPr>
          <w:szCs w:val="20"/>
        </w:rPr>
        <w:t xml:space="preserve">look at </w:t>
      </w:r>
      <w:r>
        <w:rPr>
          <w:szCs w:val="20"/>
        </w:rPr>
        <w:t xml:space="preserve">just </w:t>
      </w:r>
      <w:r w:rsidR="0010421D">
        <w:rPr>
          <w:szCs w:val="20"/>
        </w:rPr>
        <w:t xml:space="preserve">one day of the operation of </w:t>
      </w:r>
      <w:r>
        <w:rPr>
          <w:szCs w:val="20"/>
        </w:rPr>
        <w:t xml:space="preserve">the Internet’s </w:t>
      </w:r>
      <w:r w:rsidR="0010421D">
        <w:rPr>
          <w:szCs w:val="20"/>
        </w:rPr>
        <w:t xml:space="preserve">BGP </w:t>
      </w:r>
      <w:r>
        <w:rPr>
          <w:szCs w:val="20"/>
        </w:rPr>
        <w:t xml:space="preserve">network </w:t>
      </w:r>
      <w:r w:rsidR="0010421D">
        <w:rPr>
          <w:szCs w:val="20"/>
        </w:rPr>
        <w:t>by looking at the behaviour of a single BGP s</w:t>
      </w:r>
      <w:r w:rsidR="00A82572">
        <w:rPr>
          <w:szCs w:val="20"/>
        </w:rPr>
        <w:t>ession</w:t>
      </w:r>
      <w:r w:rsidR="0010421D">
        <w:rPr>
          <w:szCs w:val="20"/>
        </w:rPr>
        <w:t>.</w:t>
      </w:r>
      <w:r w:rsidR="008A5D33">
        <w:rPr>
          <w:szCs w:val="20"/>
        </w:rPr>
        <w:t xml:space="preserve"> The day we’ll use for this study is the 8</w:t>
      </w:r>
      <w:r w:rsidR="008A5D33" w:rsidRPr="008A5D33">
        <w:rPr>
          <w:szCs w:val="20"/>
          <w:vertAlign w:val="superscript"/>
        </w:rPr>
        <w:t>h</w:t>
      </w:r>
      <w:r w:rsidR="008A5D33">
        <w:rPr>
          <w:szCs w:val="20"/>
        </w:rPr>
        <w:t xml:space="preserve"> May 2025</w:t>
      </w:r>
      <w:r w:rsidR="00F17C4B">
        <w:rPr>
          <w:szCs w:val="20"/>
        </w:rPr>
        <w:t xml:space="preserve">, and the </w:t>
      </w:r>
      <w:r w:rsidR="00970B16">
        <w:rPr>
          <w:szCs w:val="20"/>
        </w:rPr>
        <w:t xml:space="preserve">BGP </w:t>
      </w:r>
      <w:r w:rsidR="00F17C4B">
        <w:rPr>
          <w:szCs w:val="20"/>
        </w:rPr>
        <w:t xml:space="preserve">vantage point </w:t>
      </w:r>
      <w:r w:rsidR="00970B16">
        <w:rPr>
          <w:szCs w:val="20"/>
        </w:rPr>
        <w:t xml:space="preserve">used here </w:t>
      </w:r>
      <w:r w:rsidR="00F17C4B">
        <w:rPr>
          <w:szCs w:val="20"/>
        </w:rPr>
        <w:t>is an unremarkable network at the edge of the network, AS 131072</w:t>
      </w:r>
      <w:r w:rsidR="008A5D33">
        <w:rPr>
          <w:szCs w:val="20"/>
        </w:rPr>
        <w:t xml:space="preserve">. </w:t>
      </w:r>
    </w:p>
    <w:p w14:paraId="2909753F" w14:textId="77777777" w:rsidR="00D01A66" w:rsidRDefault="00D01A66" w:rsidP="008A5D33">
      <w:pPr>
        <w:jc w:val="both"/>
        <w:rPr>
          <w:szCs w:val="20"/>
        </w:rPr>
      </w:pPr>
    </w:p>
    <w:p w14:paraId="4F018966" w14:textId="741F02AE" w:rsidR="008A5D33" w:rsidRDefault="008A5D33" w:rsidP="008A5D33">
      <w:pPr>
        <w:jc w:val="both"/>
        <w:rPr>
          <w:szCs w:val="20"/>
        </w:rPr>
      </w:pPr>
      <w:r>
        <w:rPr>
          <w:szCs w:val="20"/>
        </w:rPr>
        <w:t xml:space="preserve">Nothing special or extraordinary happened on that day. There were no large-scale power blackouts, no major faults in the world’s submarine cable network, nor in the terrestrial trunk cable systems. </w:t>
      </w:r>
      <w:r w:rsidR="00970B16">
        <w:rPr>
          <w:szCs w:val="20"/>
        </w:rPr>
        <w:t xml:space="preserve">No headlining-grabbing </w:t>
      </w:r>
      <w:proofErr w:type="spellStart"/>
      <w:r w:rsidR="00311AEE">
        <w:rPr>
          <w:szCs w:val="20"/>
        </w:rPr>
        <w:t xml:space="preserve">cyber </w:t>
      </w:r>
      <w:r w:rsidR="00970B16">
        <w:rPr>
          <w:szCs w:val="20"/>
        </w:rPr>
        <w:t>attack</w:t>
      </w:r>
      <w:proofErr w:type="spellEnd"/>
      <w:r w:rsidR="00970B16">
        <w:rPr>
          <w:szCs w:val="20"/>
        </w:rPr>
        <w:t xml:space="preserve"> took place</w:t>
      </w:r>
      <w:r w:rsidR="00977760">
        <w:rPr>
          <w:szCs w:val="20"/>
        </w:rPr>
        <w:t xml:space="preserve"> on that day</w:t>
      </w:r>
      <w:r w:rsidR="00970B16">
        <w:rPr>
          <w:szCs w:val="20"/>
        </w:rPr>
        <w:t>, as far as I’m aware. It was j</w:t>
      </w:r>
      <w:r>
        <w:rPr>
          <w:szCs w:val="20"/>
        </w:rPr>
        <w:t>ust an ordinary Thursday</w:t>
      </w:r>
      <w:r w:rsidR="00970B16">
        <w:rPr>
          <w:szCs w:val="20"/>
        </w:rPr>
        <w:t xml:space="preserve"> on the Internet</w:t>
      </w:r>
      <w:r>
        <w:rPr>
          <w:szCs w:val="20"/>
        </w:rPr>
        <w:t>, just like any other day</w:t>
      </w:r>
      <w:r w:rsidR="00D01A66">
        <w:rPr>
          <w:szCs w:val="20"/>
        </w:rPr>
        <w:t>, and I selected this da</w:t>
      </w:r>
      <w:r w:rsidR="00C7468F">
        <w:rPr>
          <w:szCs w:val="20"/>
        </w:rPr>
        <w:t>y</w:t>
      </w:r>
      <w:r w:rsidR="00D01A66">
        <w:rPr>
          <w:szCs w:val="20"/>
        </w:rPr>
        <w:t xml:space="preserve"> due to its very ordinariness!</w:t>
      </w:r>
    </w:p>
    <w:p w14:paraId="5391C63A" w14:textId="76C856FB" w:rsidR="0010421D" w:rsidRPr="00F17C4B" w:rsidRDefault="007942CD" w:rsidP="00F17C4B">
      <w:pPr>
        <w:pStyle w:val="Heading3"/>
      </w:pPr>
      <w:r>
        <w:t>Some BGP Measurements</w:t>
      </w:r>
    </w:p>
    <w:p w14:paraId="48D1F7E9" w14:textId="667D1C0D" w:rsidR="00897730" w:rsidRDefault="008A5D33" w:rsidP="008A5D33">
      <w:pPr>
        <w:jc w:val="both"/>
        <w:rPr>
          <w:szCs w:val="20"/>
        </w:rPr>
      </w:pPr>
      <w:r>
        <w:rPr>
          <w:szCs w:val="20"/>
        </w:rPr>
        <w:t xml:space="preserve">At the start of the day, at midnight UTC on the </w:t>
      </w:r>
      <w:r w:rsidR="00977760">
        <w:rPr>
          <w:szCs w:val="20"/>
        </w:rPr>
        <w:t>8th of</w:t>
      </w:r>
      <w:r>
        <w:rPr>
          <w:szCs w:val="20"/>
        </w:rPr>
        <w:t xml:space="preserve"> May</w:t>
      </w:r>
      <w:r w:rsidR="00311AEE">
        <w:rPr>
          <w:szCs w:val="20"/>
        </w:rPr>
        <w:t>,</w:t>
      </w:r>
      <w:r>
        <w:rPr>
          <w:szCs w:val="20"/>
        </w:rPr>
        <w:t xml:space="preserve"> there were </w:t>
      </w:r>
      <w:r w:rsidRPr="008A5D33">
        <w:rPr>
          <w:szCs w:val="20"/>
        </w:rPr>
        <w:t>1</w:t>
      </w:r>
      <w:r>
        <w:rPr>
          <w:szCs w:val="20"/>
        </w:rPr>
        <w:t>,</w:t>
      </w:r>
      <w:r w:rsidRPr="008A5D33">
        <w:rPr>
          <w:szCs w:val="20"/>
        </w:rPr>
        <w:t>001</w:t>
      </w:r>
      <w:r>
        <w:rPr>
          <w:szCs w:val="20"/>
        </w:rPr>
        <w:t>,</w:t>
      </w:r>
      <w:r w:rsidRPr="008A5D33">
        <w:rPr>
          <w:szCs w:val="20"/>
        </w:rPr>
        <w:t>332</w:t>
      </w:r>
      <w:r>
        <w:rPr>
          <w:szCs w:val="20"/>
        </w:rPr>
        <w:t xml:space="preserve"> unique IPv4 </w:t>
      </w:r>
      <w:r w:rsidR="00F17C4B">
        <w:rPr>
          <w:szCs w:val="20"/>
        </w:rPr>
        <w:t xml:space="preserve">address </w:t>
      </w:r>
      <w:r>
        <w:rPr>
          <w:szCs w:val="20"/>
        </w:rPr>
        <w:t>prefixes in the BGP routing table</w:t>
      </w:r>
      <w:r w:rsidR="00F17C4B">
        <w:rPr>
          <w:szCs w:val="20"/>
        </w:rPr>
        <w:t xml:space="preserve"> </w:t>
      </w:r>
      <w:r w:rsidR="00897730">
        <w:rPr>
          <w:szCs w:val="20"/>
        </w:rPr>
        <w:t xml:space="preserve">and </w:t>
      </w:r>
      <w:r w:rsidR="00897730" w:rsidRPr="00897730">
        <w:rPr>
          <w:szCs w:val="20"/>
        </w:rPr>
        <w:t>221</w:t>
      </w:r>
      <w:r w:rsidR="00897730">
        <w:rPr>
          <w:szCs w:val="20"/>
        </w:rPr>
        <w:t xml:space="preserve">,004 unique IPv6 prefixes. One day later the IPv4 routing table contained </w:t>
      </w:r>
      <w:r w:rsidR="00897730" w:rsidRPr="00897730">
        <w:rPr>
          <w:szCs w:val="20"/>
        </w:rPr>
        <w:t>1</w:t>
      </w:r>
      <w:r w:rsidR="00897730">
        <w:rPr>
          <w:szCs w:val="20"/>
        </w:rPr>
        <w:t>,</w:t>
      </w:r>
      <w:r w:rsidR="00897730" w:rsidRPr="00897730">
        <w:rPr>
          <w:szCs w:val="20"/>
        </w:rPr>
        <w:t>002</w:t>
      </w:r>
      <w:r w:rsidR="00897730">
        <w:rPr>
          <w:szCs w:val="20"/>
        </w:rPr>
        <w:t>,</w:t>
      </w:r>
      <w:r w:rsidR="00897730" w:rsidRPr="00897730">
        <w:rPr>
          <w:szCs w:val="20"/>
        </w:rPr>
        <w:t>006</w:t>
      </w:r>
      <w:r w:rsidR="00897730">
        <w:rPr>
          <w:szCs w:val="20"/>
        </w:rPr>
        <w:t xml:space="preserve"> IPv4 prefixes and the IPv6 table contained 221,</w:t>
      </w:r>
      <w:r w:rsidR="00897730" w:rsidRPr="00897730">
        <w:rPr>
          <w:szCs w:val="20"/>
        </w:rPr>
        <w:t>144</w:t>
      </w:r>
      <w:r w:rsidR="00897730">
        <w:rPr>
          <w:szCs w:val="20"/>
        </w:rPr>
        <w:t xml:space="preserve"> IPv6 prefixes</w:t>
      </w:r>
      <w:r w:rsidR="00F17C4B">
        <w:rPr>
          <w:szCs w:val="20"/>
        </w:rPr>
        <w:t>, a net gain of 67</w:t>
      </w:r>
      <w:r w:rsidR="008B0599">
        <w:rPr>
          <w:szCs w:val="20"/>
        </w:rPr>
        <w:t>4</w:t>
      </w:r>
      <w:r w:rsidR="00F17C4B">
        <w:rPr>
          <w:szCs w:val="20"/>
        </w:rPr>
        <w:t xml:space="preserve"> IPv4 prefixes</w:t>
      </w:r>
      <w:r w:rsidR="008B0599">
        <w:rPr>
          <w:szCs w:val="20"/>
        </w:rPr>
        <w:t xml:space="preserve"> and 140 IPv4 prefixes</w:t>
      </w:r>
      <w:r w:rsidR="00897730">
        <w:rPr>
          <w:szCs w:val="20"/>
        </w:rPr>
        <w:t>.</w:t>
      </w:r>
    </w:p>
    <w:p w14:paraId="30FEF197" w14:textId="77777777" w:rsidR="00897730" w:rsidRDefault="00897730" w:rsidP="008A5D33">
      <w:pPr>
        <w:jc w:val="both"/>
        <w:rPr>
          <w:szCs w:val="20"/>
        </w:rPr>
      </w:pPr>
    </w:p>
    <w:p w14:paraId="360ED993" w14:textId="07C2B47A" w:rsidR="00897730" w:rsidRDefault="00DF42BB" w:rsidP="008A5D33">
      <w:pPr>
        <w:jc w:val="both"/>
        <w:rPr>
          <w:szCs w:val="20"/>
        </w:rPr>
      </w:pPr>
      <w:r>
        <w:rPr>
          <w:szCs w:val="20"/>
        </w:rPr>
        <w:t xml:space="preserve">There are 83,739 </w:t>
      </w:r>
      <w:r w:rsidR="003436D5">
        <w:rPr>
          <w:szCs w:val="20"/>
        </w:rPr>
        <w:t>unique A</w:t>
      </w:r>
      <w:r w:rsidR="00754302">
        <w:rPr>
          <w:szCs w:val="20"/>
        </w:rPr>
        <w:t xml:space="preserve">utonomous </w:t>
      </w:r>
      <w:r w:rsidR="003436D5">
        <w:rPr>
          <w:szCs w:val="20"/>
        </w:rPr>
        <w:t>S</w:t>
      </w:r>
      <w:r w:rsidR="00754302">
        <w:rPr>
          <w:szCs w:val="20"/>
        </w:rPr>
        <w:t>ystem</w:t>
      </w:r>
      <w:r w:rsidR="003436D5">
        <w:rPr>
          <w:szCs w:val="20"/>
        </w:rPr>
        <w:t xml:space="preserve"> </w:t>
      </w:r>
      <w:r w:rsidR="00754302">
        <w:rPr>
          <w:szCs w:val="20"/>
        </w:rPr>
        <w:t xml:space="preserve">(AS) </w:t>
      </w:r>
      <w:r w:rsidR="003436D5">
        <w:rPr>
          <w:szCs w:val="20"/>
        </w:rPr>
        <w:t xml:space="preserve">numbers in the BGP table on this day. Most of these </w:t>
      </w:r>
      <w:proofErr w:type="gramStart"/>
      <w:r w:rsidR="003436D5">
        <w:rPr>
          <w:szCs w:val="20"/>
        </w:rPr>
        <w:t>AS</w:t>
      </w:r>
      <w:proofErr w:type="gramEnd"/>
      <w:r w:rsidR="003436D5">
        <w:rPr>
          <w:szCs w:val="20"/>
        </w:rPr>
        <w:t xml:space="preserve"> numbers, 72,181</w:t>
      </w:r>
      <w:r w:rsidR="007942CD">
        <w:rPr>
          <w:szCs w:val="20"/>
        </w:rPr>
        <w:t xml:space="preserve"> or them</w:t>
      </w:r>
      <w:r w:rsidR="008B0599">
        <w:rPr>
          <w:szCs w:val="20"/>
        </w:rPr>
        <w:t>,</w:t>
      </w:r>
      <w:r w:rsidR="003436D5">
        <w:rPr>
          <w:szCs w:val="20"/>
        </w:rPr>
        <w:t xml:space="preserve"> are used exclusively on the edge of the network to originate address prefixes to pass into BGP</w:t>
      </w:r>
      <w:r w:rsidR="008B0599">
        <w:rPr>
          <w:szCs w:val="20"/>
        </w:rPr>
        <w:t xml:space="preserve"> (so-called </w:t>
      </w:r>
      <w:r w:rsidR="008B0599">
        <w:rPr>
          <w:i/>
          <w:iCs/>
          <w:szCs w:val="20"/>
        </w:rPr>
        <w:t>stub</w:t>
      </w:r>
      <w:r w:rsidR="008B0599">
        <w:rPr>
          <w:szCs w:val="20"/>
        </w:rPr>
        <w:t xml:space="preserve"> networks)</w:t>
      </w:r>
      <w:r w:rsidR="003436D5">
        <w:rPr>
          <w:szCs w:val="20"/>
        </w:rPr>
        <w:t xml:space="preserve">. Some 11,189 AS numbers are used to both originate address prefixes and operate as a transit provider, carrying the routes of other </w:t>
      </w:r>
      <w:proofErr w:type="spellStart"/>
      <w:r w:rsidR="003436D5">
        <w:rPr>
          <w:szCs w:val="20"/>
        </w:rPr>
        <w:t>ASes</w:t>
      </w:r>
      <w:proofErr w:type="spellEnd"/>
      <w:r w:rsidR="003436D5">
        <w:rPr>
          <w:szCs w:val="20"/>
        </w:rPr>
        <w:t>. The remaining 369 AS number are exclusively transit networks and originate no address prefixes.</w:t>
      </w:r>
      <w:r w:rsidR="005917B2">
        <w:rPr>
          <w:szCs w:val="20"/>
        </w:rPr>
        <w:t xml:space="preserve"> </w:t>
      </w:r>
    </w:p>
    <w:p w14:paraId="1EF74525" w14:textId="77777777" w:rsidR="003436D5" w:rsidRDefault="003436D5" w:rsidP="008A5D33">
      <w:pPr>
        <w:jc w:val="both"/>
        <w:rPr>
          <w:szCs w:val="20"/>
        </w:rPr>
      </w:pPr>
    </w:p>
    <w:p w14:paraId="54E1CCD5" w14:textId="2B7D12FA" w:rsidR="0084443A" w:rsidRDefault="007942CD" w:rsidP="008A5D33">
      <w:pPr>
        <w:jc w:val="both"/>
        <w:rPr>
          <w:szCs w:val="20"/>
        </w:rPr>
      </w:pPr>
      <w:r>
        <w:rPr>
          <w:szCs w:val="20"/>
        </w:rPr>
        <w:t>While the IPv6 address prefixes are one quarter of the number of visible IPv4 prefixes, i</w:t>
      </w:r>
      <w:r w:rsidR="005917B2">
        <w:rPr>
          <w:szCs w:val="20"/>
        </w:rPr>
        <w:t xml:space="preserve">n terms of </w:t>
      </w:r>
      <w:proofErr w:type="spellStart"/>
      <w:r w:rsidR="005917B2">
        <w:rPr>
          <w:szCs w:val="20"/>
        </w:rPr>
        <w:t>ASes</w:t>
      </w:r>
      <w:proofErr w:type="spellEnd"/>
      <w:r w:rsidR="002D5147">
        <w:rPr>
          <w:szCs w:val="20"/>
        </w:rPr>
        <w:t>,</w:t>
      </w:r>
      <w:r w:rsidR="005917B2">
        <w:rPr>
          <w:szCs w:val="20"/>
        </w:rPr>
        <w:t xml:space="preserve"> IPv6 penetration in the routing system is slightly under one half of the combined network. </w:t>
      </w:r>
      <w:r>
        <w:rPr>
          <w:szCs w:val="20"/>
        </w:rPr>
        <w:t xml:space="preserve">The relatively higher AS count in the IPv4 network is generally attributed to </w:t>
      </w:r>
      <w:r>
        <w:rPr>
          <w:i/>
          <w:iCs/>
          <w:szCs w:val="20"/>
        </w:rPr>
        <w:t>fragmentation</w:t>
      </w:r>
      <w:r>
        <w:rPr>
          <w:szCs w:val="20"/>
        </w:rPr>
        <w:t xml:space="preserve"> of the IPv4 address space, where the long</w:t>
      </w:r>
      <w:r w:rsidR="0084443A">
        <w:rPr>
          <w:szCs w:val="20"/>
        </w:rPr>
        <w:t>-</w:t>
      </w:r>
      <w:r>
        <w:rPr>
          <w:szCs w:val="20"/>
        </w:rPr>
        <w:t xml:space="preserve">term effects of address scarcity </w:t>
      </w:r>
      <w:r w:rsidR="0084443A">
        <w:rPr>
          <w:szCs w:val="20"/>
        </w:rPr>
        <w:t>in IPv4 have resulted in reducing the span of address space announced by each network.</w:t>
      </w:r>
      <w:r w:rsidR="00C105B4">
        <w:rPr>
          <w:szCs w:val="20"/>
        </w:rPr>
        <w:t xml:space="preserve"> </w:t>
      </w:r>
    </w:p>
    <w:p w14:paraId="2C707389" w14:textId="77777777" w:rsidR="0084443A" w:rsidRDefault="0084443A" w:rsidP="008A5D33">
      <w:pPr>
        <w:jc w:val="both"/>
        <w:rPr>
          <w:szCs w:val="20"/>
        </w:rPr>
      </w:pPr>
    </w:p>
    <w:p w14:paraId="2C23C4DB" w14:textId="757BE0EA" w:rsidR="005917B2" w:rsidRDefault="005917B2" w:rsidP="008A5D33">
      <w:pPr>
        <w:jc w:val="both"/>
        <w:rPr>
          <w:szCs w:val="20"/>
        </w:rPr>
      </w:pPr>
      <w:r>
        <w:rPr>
          <w:szCs w:val="20"/>
        </w:rPr>
        <w:t xml:space="preserve">There are 76,917 </w:t>
      </w:r>
      <w:proofErr w:type="spellStart"/>
      <w:r>
        <w:rPr>
          <w:szCs w:val="20"/>
        </w:rPr>
        <w:t>ASes</w:t>
      </w:r>
      <w:proofErr w:type="spellEnd"/>
      <w:r>
        <w:rPr>
          <w:szCs w:val="20"/>
        </w:rPr>
        <w:t xml:space="preserve"> that originate or transit IPv4 prefixes and 34,766 </w:t>
      </w:r>
      <w:proofErr w:type="spellStart"/>
      <w:r w:rsidR="007D0E6B">
        <w:rPr>
          <w:szCs w:val="20"/>
        </w:rPr>
        <w:t>ASes</w:t>
      </w:r>
      <w:proofErr w:type="spellEnd"/>
      <w:r w:rsidR="007D0E6B">
        <w:rPr>
          <w:szCs w:val="20"/>
        </w:rPr>
        <w:t xml:space="preserve"> are </w:t>
      </w:r>
      <w:r>
        <w:rPr>
          <w:szCs w:val="20"/>
        </w:rPr>
        <w:t xml:space="preserve">used for IPv6. This </w:t>
      </w:r>
      <w:r w:rsidR="007D0E6B">
        <w:rPr>
          <w:szCs w:val="20"/>
        </w:rPr>
        <w:t xml:space="preserve">approximate 50% </w:t>
      </w:r>
      <w:r>
        <w:rPr>
          <w:szCs w:val="20"/>
        </w:rPr>
        <w:t xml:space="preserve">ratio between the two protocols holds for stub networks, transit-only and mixed </w:t>
      </w:r>
      <w:proofErr w:type="spellStart"/>
      <w:r w:rsidR="007D0E6B">
        <w:rPr>
          <w:szCs w:val="20"/>
        </w:rPr>
        <w:t>ASes</w:t>
      </w:r>
      <w:proofErr w:type="spellEnd"/>
      <w:r w:rsidR="007D0E6B">
        <w:rPr>
          <w:szCs w:val="20"/>
        </w:rPr>
        <w:t xml:space="preserve"> </w:t>
      </w:r>
      <w:r>
        <w:rPr>
          <w:szCs w:val="20"/>
        </w:rPr>
        <w:t>(Table 1).</w:t>
      </w:r>
    </w:p>
    <w:p w14:paraId="54149584" w14:textId="77777777" w:rsidR="005917B2" w:rsidRDefault="005917B2" w:rsidP="008A5D33">
      <w:pPr>
        <w:jc w:val="both"/>
        <w:rPr>
          <w:szCs w:val="20"/>
        </w:rPr>
      </w:pPr>
    </w:p>
    <w:tbl>
      <w:tblPr>
        <w:tblStyle w:val="TableGrid"/>
        <w:tblW w:w="0" w:type="auto"/>
        <w:tblInd w:w="607" w:type="dxa"/>
        <w:tblLook w:val="04A0" w:firstRow="1" w:lastRow="0" w:firstColumn="1" w:lastColumn="0" w:noHBand="0" w:noVBand="1"/>
      </w:tblPr>
      <w:tblGrid>
        <w:gridCol w:w="587"/>
        <w:gridCol w:w="1519"/>
        <w:gridCol w:w="960"/>
        <w:gridCol w:w="222"/>
        <w:gridCol w:w="587"/>
        <w:gridCol w:w="1675"/>
        <w:gridCol w:w="823"/>
      </w:tblGrid>
      <w:tr w:rsidR="00283838" w:rsidRPr="00283838" w14:paraId="0AB45C11" w14:textId="77777777" w:rsidTr="00283838">
        <w:tc>
          <w:tcPr>
            <w:tcW w:w="0" w:type="auto"/>
          </w:tcPr>
          <w:p w14:paraId="0A1801E8" w14:textId="77777777" w:rsidR="00283838" w:rsidRPr="00283838" w:rsidRDefault="00283838">
            <w:pPr>
              <w:jc w:val="both"/>
              <w:rPr>
                <w:sz w:val="20"/>
                <w:szCs w:val="15"/>
              </w:rPr>
            </w:pPr>
            <w:r w:rsidRPr="00283838">
              <w:rPr>
                <w:sz w:val="20"/>
                <w:szCs w:val="15"/>
              </w:rPr>
              <w:t>IPv4</w:t>
            </w:r>
          </w:p>
        </w:tc>
        <w:tc>
          <w:tcPr>
            <w:tcW w:w="0" w:type="auto"/>
          </w:tcPr>
          <w:p w14:paraId="560DCF96" w14:textId="77777777" w:rsidR="00283838" w:rsidRPr="00283838" w:rsidRDefault="00283838">
            <w:pPr>
              <w:jc w:val="both"/>
              <w:rPr>
                <w:sz w:val="20"/>
                <w:szCs w:val="15"/>
              </w:rPr>
            </w:pPr>
            <w:r w:rsidRPr="00283838">
              <w:rPr>
                <w:sz w:val="20"/>
                <w:szCs w:val="15"/>
              </w:rPr>
              <w:t>Address Prefixes</w:t>
            </w:r>
          </w:p>
        </w:tc>
        <w:tc>
          <w:tcPr>
            <w:tcW w:w="0" w:type="auto"/>
          </w:tcPr>
          <w:p w14:paraId="6AE19112" w14:textId="77777777" w:rsidR="00283838" w:rsidRPr="00283838" w:rsidRDefault="00283838" w:rsidP="00283838">
            <w:pPr>
              <w:jc w:val="right"/>
              <w:rPr>
                <w:sz w:val="20"/>
                <w:szCs w:val="15"/>
              </w:rPr>
            </w:pPr>
            <w:r w:rsidRPr="00283838">
              <w:rPr>
                <w:sz w:val="20"/>
                <w:szCs w:val="15"/>
              </w:rPr>
              <w:t>1,001,332</w:t>
            </w:r>
          </w:p>
        </w:tc>
        <w:tc>
          <w:tcPr>
            <w:tcW w:w="0" w:type="auto"/>
          </w:tcPr>
          <w:p w14:paraId="71872DAF" w14:textId="77777777" w:rsidR="00283838" w:rsidRPr="00283838" w:rsidRDefault="00283838">
            <w:pPr>
              <w:jc w:val="both"/>
              <w:rPr>
                <w:sz w:val="20"/>
                <w:szCs w:val="15"/>
              </w:rPr>
            </w:pPr>
          </w:p>
        </w:tc>
        <w:tc>
          <w:tcPr>
            <w:tcW w:w="0" w:type="auto"/>
          </w:tcPr>
          <w:p w14:paraId="6A8748BC" w14:textId="4E3F680A" w:rsidR="00283838" w:rsidRPr="00283838" w:rsidRDefault="00283838">
            <w:pPr>
              <w:jc w:val="both"/>
              <w:rPr>
                <w:sz w:val="20"/>
                <w:szCs w:val="15"/>
              </w:rPr>
            </w:pPr>
            <w:r w:rsidRPr="00283838">
              <w:rPr>
                <w:sz w:val="20"/>
                <w:szCs w:val="15"/>
              </w:rPr>
              <w:t>IPv6</w:t>
            </w:r>
          </w:p>
        </w:tc>
        <w:tc>
          <w:tcPr>
            <w:tcW w:w="0" w:type="auto"/>
          </w:tcPr>
          <w:p w14:paraId="62FE5566" w14:textId="77777777" w:rsidR="00283838" w:rsidRPr="00283838" w:rsidRDefault="00283838">
            <w:pPr>
              <w:jc w:val="both"/>
              <w:rPr>
                <w:sz w:val="20"/>
                <w:szCs w:val="15"/>
              </w:rPr>
            </w:pPr>
            <w:r w:rsidRPr="00283838">
              <w:rPr>
                <w:sz w:val="20"/>
                <w:szCs w:val="15"/>
              </w:rPr>
              <w:t>Addresses Prefixes</w:t>
            </w:r>
          </w:p>
        </w:tc>
        <w:tc>
          <w:tcPr>
            <w:tcW w:w="0" w:type="auto"/>
          </w:tcPr>
          <w:p w14:paraId="521F029F" w14:textId="77777777" w:rsidR="00283838" w:rsidRPr="00283838" w:rsidRDefault="00283838" w:rsidP="00283838">
            <w:pPr>
              <w:jc w:val="right"/>
              <w:rPr>
                <w:sz w:val="20"/>
                <w:szCs w:val="15"/>
              </w:rPr>
            </w:pPr>
            <w:r w:rsidRPr="00283838">
              <w:rPr>
                <w:sz w:val="20"/>
                <w:szCs w:val="15"/>
              </w:rPr>
              <w:t>221,004</w:t>
            </w:r>
          </w:p>
        </w:tc>
      </w:tr>
      <w:tr w:rsidR="00283838" w:rsidRPr="00283838" w14:paraId="36472CE2" w14:textId="77777777" w:rsidTr="00283838">
        <w:tc>
          <w:tcPr>
            <w:tcW w:w="0" w:type="auto"/>
          </w:tcPr>
          <w:p w14:paraId="443CA489" w14:textId="77777777" w:rsidR="00283838" w:rsidRPr="00283838" w:rsidRDefault="00283838">
            <w:pPr>
              <w:jc w:val="both"/>
              <w:rPr>
                <w:sz w:val="20"/>
                <w:szCs w:val="15"/>
              </w:rPr>
            </w:pPr>
          </w:p>
        </w:tc>
        <w:tc>
          <w:tcPr>
            <w:tcW w:w="0" w:type="auto"/>
          </w:tcPr>
          <w:p w14:paraId="6580E3A0" w14:textId="77777777" w:rsidR="00283838" w:rsidRPr="00283838" w:rsidRDefault="00283838">
            <w:pPr>
              <w:jc w:val="both"/>
              <w:rPr>
                <w:sz w:val="20"/>
                <w:szCs w:val="15"/>
              </w:rPr>
            </w:pPr>
            <w:r w:rsidRPr="00283838">
              <w:rPr>
                <w:sz w:val="20"/>
                <w:szCs w:val="15"/>
              </w:rPr>
              <w:t>AS Count</w:t>
            </w:r>
          </w:p>
        </w:tc>
        <w:tc>
          <w:tcPr>
            <w:tcW w:w="0" w:type="auto"/>
          </w:tcPr>
          <w:p w14:paraId="1CA95262" w14:textId="77777777" w:rsidR="00283838" w:rsidRPr="00283838" w:rsidRDefault="00283838" w:rsidP="00283838">
            <w:pPr>
              <w:jc w:val="right"/>
              <w:rPr>
                <w:sz w:val="20"/>
                <w:szCs w:val="15"/>
              </w:rPr>
            </w:pPr>
            <w:r w:rsidRPr="00283838">
              <w:rPr>
                <w:sz w:val="20"/>
                <w:szCs w:val="15"/>
              </w:rPr>
              <w:t>76,917</w:t>
            </w:r>
          </w:p>
        </w:tc>
        <w:tc>
          <w:tcPr>
            <w:tcW w:w="0" w:type="auto"/>
          </w:tcPr>
          <w:p w14:paraId="49C09621" w14:textId="77777777" w:rsidR="00283838" w:rsidRPr="00283838" w:rsidRDefault="00283838">
            <w:pPr>
              <w:jc w:val="both"/>
              <w:rPr>
                <w:sz w:val="20"/>
                <w:szCs w:val="15"/>
              </w:rPr>
            </w:pPr>
          </w:p>
        </w:tc>
        <w:tc>
          <w:tcPr>
            <w:tcW w:w="0" w:type="auto"/>
          </w:tcPr>
          <w:p w14:paraId="26CA4A9A" w14:textId="69F07B8C" w:rsidR="00283838" w:rsidRPr="00283838" w:rsidRDefault="00283838">
            <w:pPr>
              <w:jc w:val="both"/>
              <w:rPr>
                <w:sz w:val="20"/>
                <w:szCs w:val="15"/>
              </w:rPr>
            </w:pPr>
          </w:p>
        </w:tc>
        <w:tc>
          <w:tcPr>
            <w:tcW w:w="0" w:type="auto"/>
          </w:tcPr>
          <w:p w14:paraId="399CB6FC" w14:textId="77777777" w:rsidR="00283838" w:rsidRPr="00283838" w:rsidRDefault="00283838">
            <w:pPr>
              <w:jc w:val="both"/>
              <w:rPr>
                <w:sz w:val="20"/>
                <w:szCs w:val="15"/>
              </w:rPr>
            </w:pPr>
            <w:r w:rsidRPr="00283838">
              <w:rPr>
                <w:sz w:val="20"/>
                <w:szCs w:val="15"/>
              </w:rPr>
              <w:t>AS Count</w:t>
            </w:r>
          </w:p>
        </w:tc>
        <w:tc>
          <w:tcPr>
            <w:tcW w:w="0" w:type="auto"/>
          </w:tcPr>
          <w:p w14:paraId="4C24AE7F" w14:textId="77777777" w:rsidR="00283838" w:rsidRPr="00283838" w:rsidRDefault="00283838" w:rsidP="00283838">
            <w:pPr>
              <w:jc w:val="right"/>
              <w:rPr>
                <w:sz w:val="20"/>
                <w:szCs w:val="15"/>
              </w:rPr>
            </w:pPr>
            <w:r w:rsidRPr="00283838">
              <w:rPr>
                <w:sz w:val="20"/>
                <w:szCs w:val="15"/>
              </w:rPr>
              <w:t>34,766</w:t>
            </w:r>
          </w:p>
        </w:tc>
      </w:tr>
      <w:tr w:rsidR="00283838" w:rsidRPr="00283838" w14:paraId="1340C077" w14:textId="77777777" w:rsidTr="00283838">
        <w:tc>
          <w:tcPr>
            <w:tcW w:w="0" w:type="auto"/>
          </w:tcPr>
          <w:p w14:paraId="63919F69" w14:textId="77777777" w:rsidR="00283838" w:rsidRPr="00283838" w:rsidRDefault="00283838">
            <w:pPr>
              <w:jc w:val="both"/>
              <w:rPr>
                <w:sz w:val="20"/>
                <w:szCs w:val="15"/>
              </w:rPr>
            </w:pPr>
          </w:p>
        </w:tc>
        <w:tc>
          <w:tcPr>
            <w:tcW w:w="0" w:type="auto"/>
          </w:tcPr>
          <w:p w14:paraId="649D59A8" w14:textId="77777777" w:rsidR="00283838" w:rsidRPr="00283838" w:rsidRDefault="00283838">
            <w:pPr>
              <w:jc w:val="both"/>
              <w:rPr>
                <w:sz w:val="20"/>
                <w:szCs w:val="15"/>
              </w:rPr>
            </w:pPr>
            <w:r w:rsidRPr="00283838">
              <w:rPr>
                <w:sz w:val="20"/>
                <w:szCs w:val="15"/>
              </w:rPr>
              <w:t xml:space="preserve">Origin </w:t>
            </w:r>
            <w:proofErr w:type="spellStart"/>
            <w:r w:rsidRPr="00283838">
              <w:rPr>
                <w:sz w:val="20"/>
                <w:szCs w:val="15"/>
              </w:rPr>
              <w:t>ASes</w:t>
            </w:r>
            <w:proofErr w:type="spellEnd"/>
          </w:p>
        </w:tc>
        <w:tc>
          <w:tcPr>
            <w:tcW w:w="0" w:type="auto"/>
          </w:tcPr>
          <w:p w14:paraId="03856C0F" w14:textId="77777777" w:rsidR="00283838" w:rsidRPr="00283838" w:rsidRDefault="00283838" w:rsidP="00283838">
            <w:pPr>
              <w:jc w:val="right"/>
              <w:rPr>
                <w:sz w:val="20"/>
                <w:szCs w:val="15"/>
              </w:rPr>
            </w:pPr>
            <w:r w:rsidRPr="00283838">
              <w:rPr>
                <w:sz w:val="20"/>
                <w:szCs w:val="15"/>
              </w:rPr>
              <w:t>65,959</w:t>
            </w:r>
          </w:p>
        </w:tc>
        <w:tc>
          <w:tcPr>
            <w:tcW w:w="0" w:type="auto"/>
          </w:tcPr>
          <w:p w14:paraId="186DDC86" w14:textId="77777777" w:rsidR="00283838" w:rsidRPr="00283838" w:rsidRDefault="00283838">
            <w:pPr>
              <w:jc w:val="both"/>
              <w:rPr>
                <w:sz w:val="20"/>
                <w:szCs w:val="15"/>
              </w:rPr>
            </w:pPr>
          </w:p>
        </w:tc>
        <w:tc>
          <w:tcPr>
            <w:tcW w:w="0" w:type="auto"/>
          </w:tcPr>
          <w:p w14:paraId="308F2FC0" w14:textId="7C4C5BE2" w:rsidR="00283838" w:rsidRPr="00283838" w:rsidRDefault="00283838">
            <w:pPr>
              <w:jc w:val="both"/>
              <w:rPr>
                <w:sz w:val="20"/>
                <w:szCs w:val="15"/>
              </w:rPr>
            </w:pPr>
          </w:p>
        </w:tc>
        <w:tc>
          <w:tcPr>
            <w:tcW w:w="0" w:type="auto"/>
          </w:tcPr>
          <w:p w14:paraId="0027AA5A" w14:textId="77777777" w:rsidR="00283838" w:rsidRPr="00283838" w:rsidRDefault="00283838">
            <w:pPr>
              <w:jc w:val="both"/>
              <w:rPr>
                <w:sz w:val="20"/>
                <w:szCs w:val="15"/>
              </w:rPr>
            </w:pPr>
            <w:r w:rsidRPr="00283838">
              <w:rPr>
                <w:sz w:val="20"/>
                <w:szCs w:val="15"/>
              </w:rPr>
              <w:t xml:space="preserve">Origin </w:t>
            </w:r>
            <w:proofErr w:type="spellStart"/>
            <w:r w:rsidRPr="00283838">
              <w:rPr>
                <w:sz w:val="20"/>
                <w:szCs w:val="15"/>
              </w:rPr>
              <w:t>ASes</w:t>
            </w:r>
            <w:proofErr w:type="spellEnd"/>
          </w:p>
        </w:tc>
        <w:tc>
          <w:tcPr>
            <w:tcW w:w="0" w:type="auto"/>
          </w:tcPr>
          <w:p w14:paraId="0CBEEAC2" w14:textId="77777777" w:rsidR="00283838" w:rsidRPr="00283838" w:rsidRDefault="00283838" w:rsidP="00283838">
            <w:pPr>
              <w:jc w:val="right"/>
              <w:rPr>
                <w:sz w:val="20"/>
                <w:szCs w:val="15"/>
              </w:rPr>
            </w:pPr>
            <w:r w:rsidRPr="00283838">
              <w:rPr>
                <w:sz w:val="20"/>
                <w:szCs w:val="15"/>
              </w:rPr>
              <w:t>29,076</w:t>
            </w:r>
          </w:p>
        </w:tc>
      </w:tr>
      <w:tr w:rsidR="00283838" w:rsidRPr="00283838" w14:paraId="54600DCB" w14:textId="77777777" w:rsidTr="00283838">
        <w:tc>
          <w:tcPr>
            <w:tcW w:w="0" w:type="auto"/>
          </w:tcPr>
          <w:p w14:paraId="3624489F" w14:textId="77777777" w:rsidR="00283838" w:rsidRPr="00283838" w:rsidRDefault="00283838">
            <w:pPr>
              <w:jc w:val="both"/>
              <w:rPr>
                <w:sz w:val="20"/>
                <w:szCs w:val="15"/>
              </w:rPr>
            </w:pPr>
          </w:p>
        </w:tc>
        <w:tc>
          <w:tcPr>
            <w:tcW w:w="0" w:type="auto"/>
          </w:tcPr>
          <w:p w14:paraId="2902DD95" w14:textId="77777777" w:rsidR="00283838" w:rsidRPr="00283838" w:rsidRDefault="00283838">
            <w:pPr>
              <w:jc w:val="both"/>
              <w:rPr>
                <w:sz w:val="20"/>
                <w:szCs w:val="15"/>
              </w:rPr>
            </w:pPr>
            <w:r w:rsidRPr="00283838">
              <w:rPr>
                <w:sz w:val="20"/>
                <w:szCs w:val="15"/>
              </w:rPr>
              <w:t xml:space="preserve">Transit </w:t>
            </w:r>
            <w:proofErr w:type="spellStart"/>
            <w:r w:rsidRPr="00283838">
              <w:rPr>
                <w:sz w:val="20"/>
                <w:szCs w:val="15"/>
              </w:rPr>
              <w:t>ASes</w:t>
            </w:r>
            <w:proofErr w:type="spellEnd"/>
          </w:p>
        </w:tc>
        <w:tc>
          <w:tcPr>
            <w:tcW w:w="0" w:type="auto"/>
          </w:tcPr>
          <w:p w14:paraId="6DFB68E1" w14:textId="77777777" w:rsidR="00283838" w:rsidRPr="00283838" w:rsidRDefault="00283838" w:rsidP="00283838">
            <w:pPr>
              <w:jc w:val="right"/>
              <w:rPr>
                <w:sz w:val="20"/>
                <w:szCs w:val="15"/>
              </w:rPr>
            </w:pPr>
            <w:r w:rsidRPr="00283838">
              <w:rPr>
                <w:sz w:val="20"/>
                <w:szCs w:val="15"/>
              </w:rPr>
              <w:t>557</w:t>
            </w:r>
          </w:p>
        </w:tc>
        <w:tc>
          <w:tcPr>
            <w:tcW w:w="0" w:type="auto"/>
          </w:tcPr>
          <w:p w14:paraId="41EEAD7A" w14:textId="77777777" w:rsidR="00283838" w:rsidRPr="00283838" w:rsidRDefault="00283838">
            <w:pPr>
              <w:jc w:val="both"/>
              <w:rPr>
                <w:sz w:val="20"/>
                <w:szCs w:val="15"/>
              </w:rPr>
            </w:pPr>
          </w:p>
        </w:tc>
        <w:tc>
          <w:tcPr>
            <w:tcW w:w="0" w:type="auto"/>
          </w:tcPr>
          <w:p w14:paraId="60F37214" w14:textId="49B1B80D" w:rsidR="00283838" w:rsidRPr="00283838" w:rsidRDefault="00283838">
            <w:pPr>
              <w:jc w:val="both"/>
              <w:rPr>
                <w:sz w:val="20"/>
                <w:szCs w:val="15"/>
              </w:rPr>
            </w:pPr>
          </w:p>
        </w:tc>
        <w:tc>
          <w:tcPr>
            <w:tcW w:w="0" w:type="auto"/>
          </w:tcPr>
          <w:p w14:paraId="766C4A25" w14:textId="77777777" w:rsidR="00283838" w:rsidRPr="00283838" w:rsidRDefault="00283838">
            <w:pPr>
              <w:jc w:val="both"/>
              <w:rPr>
                <w:sz w:val="20"/>
                <w:szCs w:val="15"/>
              </w:rPr>
            </w:pPr>
            <w:r w:rsidRPr="00283838">
              <w:rPr>
                <w:sz w:val="20"/>
                <w:szCs w:val="15"/>
              </w:rPr>
              <w:t xml:space="preserve">Transit </w:t>
            </w:r>
            <w:proofErr w:type="spellStart"/>
            <w:r w:rsidRPr="00283838">
              <w:rPr>
                <w:sz w:val="20"/>
                <w:szCs w:val="15"/>
              </w:rPr>
              <w:t>ASes</w:t>
            </w:r>
            <w:proofErr w:type="spellEnd"/>
          </w:p>
        </w:tc>
        <w:tc>
          <w:tcPr>
            <w:tcW w:w="0" w:type="auto"/>
          </w:tcPr>
          <w:p w14:paraId="33656853" w14:textId="77777777" w:rsidR="00283838" w:rsidRPr="00283838" w:rsidRDefault="00283838" w:rsidP="00283838">
            <w:pPr>
              <w:jc w:val="right"/>
              <w:rPr>
                <w:sz w:val="20"/>
                <w:szCs w:val="15"/>
              </w:rPr>
            </w:pPr>
            <w:r w:rsidRPr="00283838">
              <w:rPr>
                <w:sz w:val="20"/>
                <w:szCs w:val="15"/>
              </w:rPr>
              <w:t>342</w:t>
            </w:r>
          </w:p>
        </w:tc>
      </w:tr>
      <w:tr w:rsidR="00283838" w:rsidRPr="00283838" w14:paraId="2CF1358D" w14:textId="77777777" w:rsidTr="00283838">
        <w:tc>
          <w:tcPr>
            <w:tcW w:w="0" w:type="auto"/>
          </w:tcPr>
          <w:p w14:paraId="03FE1631" w14:textId="77777777" w:rsidR="00283838" w:rsidRPr="00283838" w:rsidRDefault="00283838">
            <w:pPr>
              <w:jc w:val="both"/>
              <w:rPr>
                <w:sz w:val="20"/>
                <w:szCs w:val="15"/>
              </w:rPr>
            </w:pPr>
          </w:p>
        </w:tc>
        <w:tc>
          <w:tcPr>
            <w:tcW w:w="0" w:type="auto"/>
          </w:tcPr>
          <w:p w14:paraId="45A6096D" w14:textId="77777777" w:rsidR="00283838" w:rsidRPr="00283838" w:rsidRDefault="00283838">
            <w:pPr>
              <w:jc w:val="both"/>
              <w:rPr>
                <w:sz w:val="20"/>
                <w:szCs w:val="15"/>
              </w:rPr>
            </w:pPr>
            <w:r w:rsidRPr="00283838">
              <w:rPr>
                <w:sz w:val="20"/>
                <w:szCs w:val="15"/>
              </w:rPr>
              <w:t xml:space="preserve">Mixed </w:t>
            </w:r>
            <w:proofErr w:type="spellStart"/>
            <w:r w:rsidRPr="00283838">
              <w:rPr>
                <w:sz w:val="20"/>
                <w:szCs w:val="15"/>
              </w:rPr>
              <w:t>ASes</w:t>
            </w:r>
            <w:proofErr w:type="spellEnd"/>
          </w:p>
        </w:tc>
        <w:tc>
          <w:tcPr>
            <w:tcW w:w="0" w:type="auto"/>
          </w:tcPr>
          <w:p w14:paraId="0DC47A36" w14:textId="77777777" w:rsidR="00283838" w:rsidRPr="00283838" w:rsidRDefault="00283838" w:rsidP="00283838">
            <w:pPr>
              <w:jc w:val="right"/>
              <w:rPr>
                <w:sz w:val="20"/>
                <w:szCs w:val="15"/>
              </w:rPr>
            </w:pPr>
            <w:r w:rsidRPr="00283838">
              <w:rPr>
                <w:sz w:val="20"/>
                <w:szCs w:val="15"/>
              </w:rPr>
              <w:t>10,401</w:t>
            </w:r>
          </w:p>
        </w:tc>
        <w:tc>
          <w:tcPr>
            <w:tcW w:w="0" w:type="auto"/>
          </w:tcPr>
          <w:p w14:paraId="23DD4AED" w14:textId="77777777" w:rsidR="00283838" w:rsidRPr="00283838" w:rsidRDefault="00283838">
            <w:pPr>
              <w:jc w:val="both"/>
              <w:rPr>
                <w:sz w:val="20"/>
                <w:szCs w:val="15"/>
              </w:rPr>
            </w:pPr>
          </w:p>
        </w:tc>
        <w:tc>
          <w:tcPr>
            <w:tcW w:w="0" w:type="auto"/>
          </w:tcPr>
          <w:p w14:paraId="45911467" w14:textId="7C820A97" w:rsidR="00283838" w:rsidRPr="00283838" w:rsidRDefault="00283838">
            <w:pPr>
              <w:jc w:val="both"/>
              <w:rPr>
                <w:sz w:val="20"/>
                <w:szCs w:val="15"/>
              </w:rPr>
            </w:pPr>
          </w:p>
        </w:tc>
        <w:tc>
          <w:tcPr>
            <w:tcW w:w="0" w:type="auto"/>
          </w:tcPr>
          <w:p w14:paraId="69C88264" w14:textId="77777777" w:rsidR="00283838" w:rsidRPr="00283838" w:rsidRDefault="00283838">
            <w:pPr>
              <w:jc w:val="both"/>
              <w:rPr>
                <w:sz w:val="20"/>
                <w:szCs w:val="15"/>
              </w:rPr>
            </w:pPr>
            <w:r w:rsidRPr="00283838">
              <w:rPr>
                <w:sz w:val="20"/>
                <w:szCs w:val="15"/>
              </w:rPr>
              <w:t xml:space="preserve">Mixed </w:t>
            </w:r>
            <w:proofErr w:type="spellStart"/>
            <w:r w:rsidRPr="00283838">
              <w:rPr>
                <w:sz w:val="20"/>
                <w:szCs w:val="15"/>
              </w:rPr>
              <w:t>ASes</w:t>
            </w:r>
            <w:proofErr w:type="spellEnd"/>
          </w:p>
        </w:tc>
        <w:tc>
          <w:tcPr>
            <w:tcW w:w="0" w:type="auto"/>
          </w:tcPr>
          <w:p w14:paraId="4C3F2166" w14:textId="77777777" w:rsidR="00283838" w:rsidRPr="00283838" w:rsidRDefault="00283838" w:rsidP="00283838">
            <w:pPr>
              <w:jc w:val="right"/>
              <w:rPr>
                <w:sz w:val="20"/>
                <w:szCs w:val="15"/>
              </w:rPr>
            </w:pPr>
            <w:r w:rsidRPr="00283838">
              <w:rPr>
                <w:sz w:val="20"/>
                <w:szCs w:val="15"/>
              </w:rPr>
              <w:t>5,348</w:t>
            </w:r>
          </w:p>
        </w:tc>
      </w:tr>
    </w:tbl>
    <w:p w14:paraId="5F09ECF6" w14:textId="77777777" w:rsidR="00364F48" w:rsidRDefault="00364F48" w:rsidP="00364F48">
      <w:pPr>
        <w:ind w:left="720"/>
        <w:jc w:val="both"/>
        <w:rPr>
          <w:i/>
          <w:iCs/>
          <w:sz w:val="21"/>
          <w:szCs w:val="16"/>
        </w:rPr>
      </w:pPr>
    </w:p>
    <w:p w14:paraId="703E8BE2" w14:textId="602AA507" w:rsidR="005917B2" w:rsidRPr="00364F48" w:rsidRDefault="00364F48" w:rsidP="00364F48">
      <w:pPr>
        <w:ind w:left="720"/>
        <w:jc w:val="both"/>
        <w:rPr>
          <w:i/>
          <w:iCs/>
          <w:sz w:val="21"/>
          <w:szCs w:val="16"/>
        </w:rPr>
      </w:pPr>
      <w:r w:rsidRPr="00364F48">
        <w:rPr>
          <w:i/>
          <w:iCs/>
          <w:sz w:val="21"/>
          <w:szCs w:val="16"/>
        </w:rPr>
        <w:t>Table 1 – AS Counts in BGP</w:t>
      </w:r>
    </w:p>
    <w:p w14:paraId="15603576" w14:textId="77777777" w:rsidR="00364F48" w:rsidRDefault="00364F48" w:rsidP="005917B2">
      <w:pPr>
        <w:jc w:val="both"/>
        <w:rPr>
          <w:szCs w:val="20"/>
        </w:rPr>
      </w:pPr>
    </w:p>
    <w:p w14:paraId="6166FCA4" w14:textId="48A487EA" w:rsidR="000772C7" w:rsidRDefault="00A04B97" w:rsidP="008A5D33">
      <w:pPr>
        <w:jc w:val="both"/>
        <w:rPr>
          <w:szCs w:val="20"/>
        </w:rPr>
      </w:pPr>
      <w:r>
        <w:rPr>
          <w:szCs w:val="20"/>
        </w:rPr>
        <w:t>These numbers show that an average of</w:t>
      </w:r>
      <w:r w:rsidR="005917B2">
        <w:rPr>
          <w:szCs w:val="20"/>
        </w:rPr>
        <w:t xml:space="preserve"> 13.1</w:t>
      </w:r>
      <w:r>
        <w:rPr>
          <w:szCs w:val="20"/>
        </w:rPr>
        <w:t xml:space="preserve"> </w:t>
      </w:r>
      <w:r w:rsidR="000772C7">
        <w:rPr>
          <w:szCs w:val="20"/>
        </w:rPr>
        <w:t xml:space="preserve">IPv4 </w:t>
      </w:r>
      <w:r>
        <w:rPr>
          <w:szCs w:val="20"/>
        </w:rPr>
        <w:t>address prefixes per originating AS</w:t>
      </w:r>
      <w:r w:rsidR="000772C7">
        <w:rPr>
          <w:szCs w:val="20"/>
        </w:rPr>
        <w:t>.</w:t>
      </w:r>
      <w:r>
        <w:rPr>
          <w:szCs w:val="20"/>
        </w:rPr>
        <w:t xml:space="preserve"> </w:t>
      </w:r>
      <w:r w:rsidR="00786685">
        <w:rPr>
          <w:szCs w:val="20"/>
        </w:rPr>
        <w:t xml:space="preserve">The distribution of advertisements per originating AS is highly skewed with a heavy tail, and in IPv4 the mean standard deviation of this </w:t>
      </w:r>
      <w:r w:rsidR="00473EF0">
        <w:rPr>
          <w:szCs w:val="20"/>
        </w:rPr>
        <w:t xml:space="preserve">distributions of the </w:t>
      </w:r>
      <w:r w:rsidR="00786685">
        <w:rPr>
          <w:szCs w:val="20"/>
        </w:rPr>
        <w:t>measure of advertisements per AS is 120.8, and the maximum number is 13,283 address prefixes, originated by AS 16509, Amazon-O2.</w:t>
      </w:r>
    </w:p>
    <w:p w14:paraId="09803F19" w14:textId="77777777" w:rsidR="000772C7" w:rsidRDefault="000772C7" w:rsidP="008A5D33">
      <w:pPr>
        <w:jc w:val="both"/>
        <w:rPr>
          <w:szCs w:val="20"/>
        </w:rPr>
      </w:pPr>
    </w:p>
    <w:p w14:paraId="242018C8" w14:textId="4D81D660" w:rsidR="00A04B97" w:rsidRDefault="00786685" w:rsidP="008A5D33">
      <w:pPr>
        <w:jc w:val="both"/>
        <w:rPr>
          <w:szCs w:val="20"/>
        </w:rPr>
      </w:pPr>
      <w:r>
        <w:rPr>
          <w:szCs w:val="20"/>
        </w:rPr>
        <w:t xml:space="preserve">The comparable numbers for the IPv6 network are an average of 6.4 address prefixes per originating AS, with a mean standard deviation of 73.4, and the maximum number of 6,598 prefixes by AS 9808, </w:t>
      </w:r>
      <w:r w:rsidR="007D0E6B">
        <w:rPr>
          <w:szCs w:val="20"/>
        </w:rPr>
        <w:t xml:space="preserve">originated by </w:t>
      </w:r>
      <w:r>
        <w:rPr>
          <w:szCs w:val="20"/>
        </w:rPr>
        <w:t>China Mobile.</w:t>
      </w:r>
    </w:p>
    <w:p w14:paraId="59CB051B" w14:textId="77777777" w:rsidR="00E67CEE" w:rsidRDefault="00E67CEE" w:rsidP="008A5D33">
      <w:pPr>
        <w:jc w:val="both"/>
        <w:rPr>
          <w:szCs w:val="20"/>
        </w:rPr>
      </w:pPr>
    </w:p>
    <w:p w14:paraId="637D7C43" w14:textId="4DBFEB44" w:rsidR="00786685" w:rsidRDefault="000772C7" w:rsidP="000772C7">
      <w:pPr>
        <w:ind w:left="720"/>
        <w:jc w:val="both"/>
        <w:rPr>
          <w:szCs w:val="20"/>
        </w:rPr>
      </w:pPr>
      <w:r>
        <w:rPr>
          <w:noProof/>
          <w:szCs w:val="20"/>
        </w:rPr>
        <w:drawing>
          <wp:inline distT="0" distB="0" distL="0" distR="0" wp14:anchorId="56B16220" wp14:editId="27D94654">
            <wp:extent cx="4691530" cy="3293954"/>
            <wp:effectExtent l="0" t="0" r="0" b="0"/>
            <wp:docPr id="1414935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35740" name="Picture 1414935740"/>
                    <pic:cNvPicPr/>
                  </pic:nvPicPr>
                  <pic:blipFill>
                    <a:blip r:embed="rId9"/>
                    <a:stretch>
                      <a:fillRect/>
                    </a:stretch>
                  </pic:blipFill>
                  <pic:spPr>
                    <a:xfrm>
                      <a:off x="0" y="0"/>
                      <a:ext cx="4764592" cy="3345251"/>
                    </a:xfrm>
                    <a:prstGeom prst="rect">
                      <a:avLst/>
                    </a:prstGeom>
                  </pic:spPr>
                </pic:pic>
              </a:graphicData>
            </a:graphic>
          </wp:inline>
        </w:drawing>
      </w:r>
    </w:p>
    <w:p w14:paraId="521ED805" w14:textId="6F3B9D2A" w:rsidR="00311AEE" w:rsidRPr="00311AEE" w:rsidRDefault="00311AEE" w:rsidP="000772C7">
      <w:pPr>
        <w:ind w:left="720"/>
        <w:jc w:val="both"/>
        <w:rPr>
          <w:i/>
          <w:iCs/>
          <w:szCs w:val="20"/>
        </w:rPr>
      </w:pPr>
      <w:r w:rsidRPr="00311AEE">
        <w:rPr>
          <w:i/>
          <w:iCs/>
          <w:szCs w:val="20"/>
        </w:rPr>
        <w:t>Figure 1 – Distribution of Prefix Announcements per Originating AS</w:t>
      </w:r>
    </w:p>
    <w:p w14:paraId="65D26E40" w14:textId="77777777" w:rsidR="000772C7" w:rsidRDefault="000772C7" w:rsidP="008A5D33">
      <w:pPr>
        <w:jc w:val="both"/>
        <w:rPr>
          <w:szCs w:val="20"/>
        </w:rPr>
      </w:pPr>
    </w:p>
    <w:p w14:paraId="076F52A6" w14:textId="00590927" w:rsidR="002F271F" w:rsidRDefault="00311AEE" w:rsidP="008A5D33">
      <w:pPr>
        <w:jc w:val="both"/>
        <w:rPr>
          <w:szCs w:val="20"/>
        </w:rPr>
      </w:pPr>
      <w:r>
        <w:rPr>
          <w:szCs w:val="20"/>
        </w:rPr>
        <w:t>Figure 1</w:t>
      </w:r>
      <w:r w:rsidR="009660ED">
        <w:rPr>
          <w:szCs w:val="20"/>
        </w:rPr>
        <w:t xml:space="preserve"> shows the distribution of the number of prefixes advertised by each originating AS</w:t>
      </w:r>
      <w:r w:rsidR="002F271F">
        <w:rPr>
          <w:szCs w:val="20"/>
        </w:rPr>
        <w:t>.  Fig</w:t>
      </w:r>
      <w:r>
        <w:rPr>
          <w:szCs w:val="20"/>
        </w:rPr>
        <w:t>ure</w:t>
      </w:r>
      <w:r w:rsidR="002F271F">
        <w:rPr>
          <w:szCs w:val="20"/>
        </w:rPr>
        <w:t xml:space="preserve"> </w:t>
      </w:r>
      <w:r>
        <w:rPr>
          <w:szCs w:val="20"/>
        </w:rPr>
        <w:t>2</w:t>
      </w:r>
      <w:r w:rsidR="002F271F">
        <w:rPr>
          <w:szCs w:val="20"/>
        </w:rPr>
        <w:t xml:space="preserve"> shows the same data using a cumulative distribution, showing more clearly that the majority of </w:t>
      </w:r>
      <w:proofErr w:type="spellStart"/>
      <w:r w:rsidR="002F271F">
        <w:rPr>
          <w:szCs w:val="20"/>
        </w:rPr>
        <w:t>ASes</w:t>
      </w:r>
      <w:proofErr w:type="spellEnd"/>
      <w:r w:rsidR="002F271F">
        <w:rPr>
          <w:szCs w:val="20"/>
        </w:rPr>
        <w:t xml:space="preserve"> originate 10 or fewer address prefixes in both IP protocol address families.</w:t>
      </w:r>
    </w:p>
    <w:p w14:paraId="5B76B6C3" w14:textId="794A0A05" w:rsidR="00D33D4F" w:rsidRDefault="000772C7" w:rsidP="000772C7">
      <w:pPr>
        <w:ind w:left="720"/>
        <w:jc w:val="both"/>
        <w:rPr>
          <w:szCs w:val="20"/>
        </w:rPr>
      </w:pPr>
      <w:r>
        <w:rPr>
          <w:noProof/>
          <w:szCs w:val="20"/>
        </w:rPr>
        <w:drawing>
          <wp:inline distT="0" distB="0" distL="0" distR="0" wp14:anchorId="286F54C2" wp14:editId="0FBD5703">
            <wp:extent cx="4784074" cy="3358776"/>
            <wp:effectExtent l="0" t="0" r="4445" b="0"/>
            <wp:docPr id="360565824" name="Picture 4"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65824" name="Picture 4" descr="A graph with a red line&#10;&#10;AI-generated content may be incorrect."/>
                    <pic:cNvPicPr/>
                  </pic:nvPicPr>
                  <pic:blipFill>
                    <a:blip r:embed="rId10"/>
                    <a:stretch>
                      <a:fillRect/>
                    </a:stretch>
                  </pic:blipFill>
                  <pic:spPr>
                    <a:xfrm>
                      <a:off x="0" y="0"/>
                      <a:ext cx="5369750" cy="3769964"/>
                    </a:xfrm>
                    <a:prstGeom prst="rect">
                      <a:avLst/>
                    </a:prstGeom>
                  </pic:spPr>
                </pic:pic>
              </a:graphicData>
            </a:graphic>
          </wp:inline>
        </w:drawing>
      </w:r>
    </w:p>
    <w:p w14:paraId="6F644BA0" w14:textId="674E26A4" w:rsidR="00A5651E" w:rsidRPr="00311AEE" w:rsidRDefault="00A5651E" w:rsidP="00A5651E">
      <w:pPr>
        <w:ind w:left="720"/>
        <w:jc w:val="both"/>
        <w:rPr>
          <w:i/>
          <w:iCs/>
          <w:szCs w:val="20"/>
        </w:rPr>
      </w:pPr>
      <w:r w:rsidRPr="00311AEE">
        <w:rPr>
          <w:i/>
          <w:iCs/>
          <w:szCs w:val="20"/>
        </w:rPr>
        <w:t xml:space="preserve">Figure </w:t>
      </w:r>
      <w:r>
        <w:rPr>
          <w:i/>
          <w:iCs/>
          <w:szCs w:val="20"/>
        </w:rPr>
        <w:t>2</w:t>
      </w:r>
      <w:r w:rsidRPr="00311AEE">
        <w:rPr>
          <w:i/>
          <w:iCs/>
          <w:szCs w:val="20"/>
        </w:rPr>
        <w:t xml:space="preserve"> – </w:t>
      </w:r>
      <w:r>
        <w:rPr>
          <w:i/>
          <w:iCs/>
          <w:szCs w:val="20"/>
        </w:rPr>
        <w:t xml:space="preserve">Cumulative </w:t>
      </w:r>
      <w:r w:rsidRPr="00311AEE">
        <w:rPr>
          <w:i/>
          <w:iCs/>
          <w:szCs w:val="20"/>
        </w:rPr>
        <w:t>Distribution of Prefix Announcements per Originating AS</w:t>
      </w:r>
    </w:p>
    <w:p w14:paraId="1932AF19" w14:textId="77777777" w:rsidR="000772C7" w:rsidRDefault="000772C7" w:rsidP="008A5D33">
      <w:pPr>
        <w:jc w:val="both"/>
        <w:rPr>
          <w:szCs w:val="20"/>
        </w:rPr>
      </w:pPr>
    </w:p>
    <w:p w14:paraId="1171C9CD" w14:textId="43F5BC51" w:rsidR="00D33D4F" w:rsidRDefault="00D33D4F" w:rsidP="008A5D33">
      <w:pPr>
        <w:jc w:val="both"/>
        <w:rPr>
          <w:szCs w:val="20"/>
        </w:rPr>
      </w:pPr>
      <w:r>
        <w:rPr>
          <w:szCs w:val="20"/>
        </w:rPr>
        <w:lastRenderedPageBreak/>
        <w:t xml:space="preserve">Let’s also look at the </w:t>
      </w:r>
      <w:r>
        <w:rPr>
          <w:i/>
          <w:iCs/>
          <w:szCs w:val="20"/>
        </w:rPr>
        <w:t>span</w:t>
      </w:r>
      <w:r>
        <w:rPr>
          <w:szCs w:val="20"/>
        </w:rPr>
        <w:t xml:space="preserve"> of addresses announced by each AS. Here we differentiate between addresses that are </w:t>
      </w:r>
      <w:r w:rsidRPr="00D33D4F">
        <w:rPr>
          <w:i/>
          <w:iCs/>
          <w:szCs w:val="20"/>
        </w:rPr>
        <w:t>more specific</w:t>
      </w:r>
      <w:r>
        <w:rPr>
          <w:szCs w:val="20"/>
        </w:rPr>
        <w:t xml:space="preserve"> (or </w:t>
      </w:r>
      <w:r w:rsidRPr="00D33D4F">
        <w:rPr>
          <w:i/>
          <w:iCs/>
          <w:szCs w:val="20"/>
        </w:rPr>
        <w:t>covered</w:t>
      </w:r>
      <w:r>
        <w:rPr>
          <w:szCs w:val="20"/>
        </w:rPr>
        <w:t xml:space="preserve">) </w:t>
      </w:r>
      <w:r w:rsidR="000772C7">
        <w:rPr>
          <w:szCs w:val="20"/>
        </w:rPr>
        <w:t>by</w:t>
      </w:r>
      <w:r>
        <w:rPr>
          <w:szCs w:val="20"/>
        </w:rPr>
        <w:t xml:space="preserve"> existing aggregate addresses</w:t>
      </w:r>
      <w:r w:rsidR="000772C7">
        <w:rPr>
          <w:szCs w:val="20"/>
        </w:rPr>
        <w:t xml:space="preserve"> </w:t>
      </w:r>
      <w:r>
        <w:rPr>
          <w:szCs w:val="20"/>
        </w:rPr>
        <w:t xml:space="preserve">and addresses that are not covered. </w:t>
      </w:r>
    </w:p>
    <w:p w14:paraId="184138AF" w14:textId="77777777" w:rsidR="00D33D4F" w:rsidRDefault="00D33D4F" w:rsidP="008A5D33">
      <w:pPr>
        <w:jc w:val="both"/>
        <w:rPr>
          <w:szCs w:val="20"/>
        </w:rPr>
      </w:pPr>
    </w:p>
    <w:p w14:paraId="046FDF2F" w14:textId="63E72354" w:rsidR="009660ED" w:rsidRDefault="00D33D4F" w:rsidP="008A5D33">
      <w:pPr>
        <w:jc w:val="both"/>
        <w:rPr>
          <w:szCs w:val="20"/>
        </w:rPr>
      </w:pPr>
      <w:r>
        <w:rPr>
          <w:szCs w:val="20"/>
        </w:rPr>
        <w:t xml:space="preserve">The total span of </w:t>
      </w:r>
      <w:r w:rsidR="00327ABB">
        <w:rPr>
          <w:szCs w:val="20"/>
        </w:rPr>
        <w:t xml:space="preserve">advertised </w:t>
      </w:r>
      <w:r>
        <w:rPr>
          <w:szCs w:val="20"/>
        </w:rPr>
        <w:t xml:space="preserve">IPv4 addresses was </w:t>
      </w:r>
      <w:r w:rsidRPr="00D33D4F">
        <w:rPr>
          <w:szCs w:val="20"/>
        </w:rPr>
        <w:t>3</w:t>
      </w:r>
      <w:r>
        <w:rPr>
          <w:szCs w:val="20"/>
        </w:rPr>
        <w:t>,</w:t>
      </w:r>
      <w:r w:rsidRPr="00D33D4F">
        <w:rPr>
          <w:szCs w:val="20"/>
        </w:rPr>
        <w:t>110</w:t>
      </w:r>
      <w:r>
        <w:rPr>
          <w:szCs w:val="20"/>
        </w:rPr>
        <w:t>,</w:t>
      </w:r>
      <w:r w:rsidRPr="00D33D4F">
        <w:rPr>
          <w:szCs w:val="20"/>
        </w:rPr>
        <w:t>649</w:t>
      </w:r>
      <w:r>
        <w:rPr>
          <w:szCs w:val="20"/>
        </w:rPr>
        <w:t>,</w:t>
      </w:r>
      <w:r w:rsidRPr="00D33D4F">
        <w:rPr>
          <w:szCs w:val="20"/>
        </w:rPr>
        <w:t>600</w:t>
      </w:r>
      <w:r>
        <w:rPr>
          <w:szCs w:val="20"/>
        </w:rPr>
        <w:t xml:space="preserve"> addresses, or some 72% of the total IPv4 address space, or 84% of the pool of IPv4 </w:t>
      </w:r>
      <w:r w:rsidR="00C54537">
        <w:rPr>
          <w:szCs w:val="20"/>
        </w:rPr>
        <w:t xml:space="preserve">usable </w:t>
      </w:r>
      <w:r>
        <w:rPr>
          <w:szCs w:val="20"/>
        </w:rPr>
        <w:t xml:space="preserve">addresses </w:t>
      </w:r>
      <w:r w:rsidR="00C54537">
        <w:rPr>
          <w:szCs w:val="20"/>
        </w:rPr>
        <w:t xml:space="preserve">(addresses </w:t>
      </w:r>
      <w:r>
        <w:rPr>
          <w:szCs w:val="20"/>
        </w:rPr>
        <w:t>that ha</w:t>
      </w:r>
      <w:r w:rsidR="00C54537">
        <w:rPr>
          <w:szCs w:val="20"/>
        </w:rPr>
        <w:t>ve</w:t>
      </w:r>
      <w:r>
        <w:rPr>
          <w:szCs w:val="20"/>
        </w:rPr>
        <w:t xml:space="preserve"> not been held aside as a reserved address</w:t>
      </w:r>
      <w:r w:rsidR="00C54537">
        <w:rPr>
          <w:szCs w:val="20"/>
        </w:rPr>
        <w:t>es)</w:t>
      </w:r>
      <w:r>
        <w:rPr>
          <w:szCs w:val="20"/>
        </w:rPr>
        <w:t>.</w:t>
      </w:r>
      <w:r w:rsidR="004468AE">
        <w:rPr>
          <w:szCs w:val="20"/>
        </w:rPr>
        <w:t xml:space="preserve"> </w:t>
      </w:r>
      <w:r w:rsidR="00C54537">
        <w:rPr>
          <w:szCs w:val="20"/>
        </w:rPr>
        <w:t>The distribution of announced address spans per origin AS in IPv4 is shown in Figure C</w:t>
      </w:r>
      <w:r w:rsidR="00327ABB">
        <w:rPr>
          <w:szCs w:val="20"/>
        </w:rPr>
        <w:t xml:space="preserve">. The networks announcing the largest span of IPv4 addresses is shown in Table </w:t>
      </w:r>
      <w:r w:rsidR="00364F48">
        <w:rPr>
          <w:szCs w:val="20"/>
        </w:rPr>
        <w:t>2</w:t>
      </w:r>
      <w:r w:rsidR="00327ABB">
        <w:rPr>
          <w:szCs w:val="20"/>
        </w:rPr>
        <w:t>.</w:t>
      </w:r>
    </w:p>
    <w:p w14:paraId="3F35855E" w14:textId="77777777" w:rsidR="00C54537" w:rsidRDefault="00C54537" w:rsidP="008A5D33">
      <w:pPr>
        <w:jc w:val="both"/>
        <w:rPr>
          <w:szCs w:val="20"/>
        </w:rPr>
      </w:pPr>
    </w:p>
    <w:tbl>
      <w:tblPr>
        <w:tblStyle w:val="TableGrid"/>
        <w:tblW w:w="0" w:type="auto"/>
        <w:tblInd w:w="607" w:type="dxa"/>
        <w:tblLook w:val="04A0" w:firstRow="1" w:lastRow="0" w:firstColumn="1" w:lastColumn="0" w:noHBand="0" w:noVBand="1"/>
      </w:tblPr>
      <w:tblGrid>
        <w:gridCol w:w="951"/>
        <w:gridCol w:w="1194"/>
        <w:gridCol w:w="1144"/>
        <w:gridCol w:w="2192"/>
      </w:tblGrid>
      <w:tr w:rsidR="00635CF1" w:rsidRPr="00A5651E" w14:paraId="493B68D9" w14:textId="77777777" w:rsidTr="00311AEE">
        <w:tc>
          <w:tcPr>
            <w:tcW w:w="0" w:type="auto"/>
          </w:tcPr>
          <w:p w14:paraId="304A44DA" w14:textId="1F4A1048" w:rsidR="00635CF1" w:rsidRPr="00A5651E" w:rsidRDefault="00A95574">
            <w:pPr>
              <w:jc w:val="both"/>
              <w:rPr>
                <w:b/>
                <w:bCs/>
                <w:sz w:val="21"/>
                <w:szCs w:val="16"/>
              </w:rPr>
            </w:pPr>
            <w:r w:rsidRPr="00A5651E">
              <w:rPr>
                <w:b/>
                <w:bCs/>
                <w:sz w:val="21"/>
                <w:szCs w:val="16"/>
              </w:rPr>
              <w:t>AS</w:t>
            </w:r>
          </w:p>
        </w:tc>
        <w:tc>
          <w:tcPr>
            <w:tcW w:w="0" w:type="auto"/>
          </w:tcPr>
          <w:p w14:paraId="2C403032" w14:textId="47B101FB" w:rsidR="00635CF1" w:rsidRPr="00A5651E" w:rsidRDefault="00A95574" w:rsidP="00311AEE">
            <w:pPr>
              <w:jc w:val="right"/>
              <w:rPr>
                <w:b/>
                <w:bCs/>
                <w:sz w:val="21"/>
                <w:szCs w:val="16"/>
              </w:rPr>
            </w:pPr>
            <w:r w:rsidRPr="00A5651E">
              <w:rPr>
                <w:b/>
                <w:bCs/>
                <w:sz w:val="21"/>
                <w:szCs w:val="16"/>
              </w:rPr>
              <w:t>Addresses</w:t>
            </w:r>
          </w:p>
        </w:tc>
        <w:tc>
          <w:tcPr>
            <w:tcW w:w="0" w:type="auto"/>
          </w:tcPr>
          <w:p w14:paraId="3585AF34" w14:textId="11720B7E" w:rsidR="00635CF1" w:rsidRPr="00A5651E" w:rsidRDefault="00A95574">
            <w:pPr>
              <w:jc w:val="both"/>
              <w:rPr>
                <w:b/>
                <w:bCs/>
                <w:sz w:val="21"/>
                <w:szCs w:val="16"/>
              </w:rPr>
            </w:pPr>
            <w:r w:rsidRPr="00A5651E">
              <w:rPr>
                <w:b/>
                <w:bCs/>
                <w:sz w:val="21"/>
                <w:szCs w:val="16"/>
              </w:rPr>
              <w:t>% of Total</w:t>
            </w:r>
          </w:p>
        </w:tc>
        <w:tc>
          <w:tcPr>
            <w:tcW w:w="0" w:type="auto"/>
          </w:tcPr>
          <w:p w14:paraId="649F2AD7" w14:textId="1FEEB69B" w:rsidR="00635CF1" w:rsidRPr="00A5651E" w:rsidRDefault="00A95574">
            <w:pPr>
              <w:jc w:val="both"/>
              <w:rPr>
                <w:b/>
                <w:bCs/>
                <w:sz w:val="21"/>
                <w:szCs w:val="16"/>
              </w:rPr>
            </w:pPr>
            <w:r w:rsidRPr="00A5651E">
              <w:rPr>
                <w:b/>
                <w:bCs/>
                <w:sz w:val="21"/>
                <w:szCs w:val="16"/>
              </w:rPr>
              <w:t>AS Name</w:t>
            </w:r>
          </w:p>
        </w:tc>
      </w:tr>
      <w:tr w:rsidR="00311AEE" w:rsidRPr="00311AEE" w14:paraId="383A590E" w14:textId="77777777" w:rsidTr="00311AEE">
        <w:tc>
          <w:tcPr>
            <w:tcW w:w="0" w:type="auto"/>
          </w:tcPr>
          <w:p w14:paraId="15363E6B" w14:textId="652847B8" w:rsidR="00311AEE" w:rsidRPr="00311AEE" w:rsidRDefault="00311AEE">
            <w:pPr>
              <w:jc w:val="both"/>
              <w:rPr>
                <w:sz w:val="21"/>
                <w:szCs w:val="16"/>
              </w:rPr>
            </w:pPr>
            <w:r>
              <w:rPr>
                <w:sz w:val="21"/>
                <w:szCs w:val="16"/>
              </w:rPr>
              <w:t>AS</w:t>
            </w:r>
            <w:r w:rsidRPr="00311AEE">
              <w:rPr>
                <w:sz w:val="21"/>
                <w:szCs w:val="16"/>
              </w:rPr>
              <w:t>17676</w:t>
            </w:r>
          </w:p>
        </w:tc>
        <w:tc>
          <w:tcPr>
            <w:tcW w:w="0" w:type="auto"/>
          </w:tcPr>
          <w:p w14:paraId="5D054006" w14:textId="77777777" w:rsidR="00311AEE" w:rsidRPr="00311AEE" w:rsidRDefault="00311AEE" w:rsidP="00311AEE">
            <w:pPr>
              <w:jc w:val="right"/>
              <w:rPr>
                <w:sz w:val="21"/>
                <w:szCs w:val="16"/>
              </w:rPr>
            </w:pPr>
            <w:r w:rsidRPr="00311AEE">
              <w:rPr>
                <w:sz w:val="21"/>
                <w:szCs w:val="16"/>
              </w:rPr>
              <w:t>224,720,128</w:t>
            </w:r>
          </w:p>
        </w:tc>
        <w:tc>
          <w:tcPr>
            <w:tcW w:w="0" w:type="auto"/>
          </w:tcPr>
          <w:p w14:paraId="2D760604" w14:textId="77777777" w:rsidR="00311AEE" w:rsidRPr="00311AEE" w:rsidRDefault="00311AEE" w:rsidP="0030667D">
            <w:pPr>
              <w:jc w:val="right"/>
              <w:rPr>
                <w:sz w:val="21"/>
                <w:szCs w:val="16"/>
              </w:rPr>
            </w:pPr>
            <w:r w:rsidRPr="00311AEE">
              <w:rPr>
                <w:sz w:val="21"/>
                <w:szCs w:val="16"/>
              </w:rPr>
              <w:t>6%</w:t>
            </w:r>
          </w:p>
        </w:tc>
        <w:tc>
          <w:tcPr>
            <w:tcW w:w="0" w:type="auto"/>
          </w:tcPr>
          <w:p w14:paraId="23D18725" w14:textId="77777777" w:rsidR="00311AEE" w:rsidRPr="00311AEE" w:rsidRDefault="00311AEE">
            <w:pPr>
              <w:jc w:val="both"/>
              <w:rPr>
                <w:sz w:val="21"/>
                <w:szCs w:val="16"/>
              </w:rPr>
            </w:pPr>
            <w:r w:rsidRPr="00311AEE">
              <w:rPr>
                <w:sz w:val="21"/>
                <w:szCs w:val="16"/>
              </w:rPr>
              <w:t>DNIC DoD, US</w:t>
            </w:r>
          </w:p>
        </w:tc>
      </w:tr>
      <w:tr w:rsidR="00311AEE" w:rsidRPr="00311AEE" w14:paraId="4305C2AA" w14:textId="77777777" w:rsidTr="00311AEE">
        <w:tc>
          <w:tcPr>
            <w:tcW w:w="0" w:type="auto"/>
          </w:tcPr>
          <w:p w14:paraId="317733EC" w14:textId="1EC5D9C3" w:rsidR="00311AEE" w:rsidRPr="00311AEE" w:rsidRDefault="00311AEE">
            <w:pPr>
              <w:jc w:val="both"/>
              <w:rPr>
                <w:sz w:val="21"/>
                <w:szCs w:val="16"/>
              </w:rPr>
            </w:pPr>
            <w:r>
              <w:rPr>
                <w:sz w:val="21"/>
                <w:szCs w:val="16"/>
              </w:rPr>
              <w:t>AS</w:t>
            </w:r>
            <w:r w:rsidRPr="00311AEE">
              <w:rPr>
                <w:sz w:val="21"/>
                <w:szCs w:val="16"/>
              </w:rPr>
              <w:t>16509</w:t>
            </w:r>
          </w:p>
        </w:tc>
        <w:tc>
          <w:tcPr>
            <w:tcW w:w="0" w:type="auto"/>
          </w:tcPr>
          <w:p w14:paraId="450FA34D" w14:textId="77777777" w:rsidR="00311AEE" w:rsidRPr="00311AEE" w:rsidRDefault="00311AEE" w:rsidP="00311AEE">
            <w:pPr>
              <w:jc w:val="right"/>
              <w:rPr>
                <w:sz w:val="21"/>
                <w:szCs w:val="16"/>
              </w:rPr>
            </w:pPr>
            <w:r w:rsidRPr="00311AEE">
              <w:rPr>
                <w:sz w:val="21"/>
                <w:szCs w:val="16"/>
              </w:rPr>
              <w:t>167,196,672</w:t>
            </w:r>
          </w:p>
        </w:tc>
        <w:tc>
          <w:tcPr>
            <w:tcW w:w="0" w:type="auto"/>
          </w:tcPr>
          <w:p w14:paraId="03F88E27" w14:textId="77777777" w:rsidR="00311AEE" w:rsidRPr="00311AEE" w:rsidRDefault="00311AEE" w:rsidP="0030667D">
            <w:pPr>
              <w:jc w:val="right"/>
              <w:rPr>
                <w:sz w:val="21"/>
                <w:szCs w:val="16"/>
              </w:rPr>
            </w:pPr>
            <w:r w:rsidRPr="00311AEE">
              <w:rPr>
                <w:sz w:val="21"/>
                <w:szCs w:val="16"/>
              </w:rPr>
              <w:t>5%</w:t>
            </w:r>
          </w:p>
        </w:tc>
        <w:tc>
          <w:tcPr>
            <w:tcW w:w="0" w:type="auto"/>
          </w:tcPr>
          <w:p w14:paraId="71722516" w14:textId="77777777" w:rsidR="00311AEE" w:rsidRPr="00311AEE" w:rsidRDefault="00311AEE">
            <w:pPr>
              <w:jc w:val="both"/>
              <w:rPr>
                <w:sz w:val="21"/>
                <w:szCs w:val="16"/>
              </w:rPr>
            </w:pPr>
            <w:r w:rsidRPr="00311AEE">
              <w:rPr>
                <w:sz w:val="21"/>
                <w:szCs w:val="16"/>
              </w:rPr>
              <w:t>AMAZON-02, US</w:t>
            </w:r>
          </w:p>
        </w:tc>
      </w:tr>
      <w:tr w:rsidR="00311AEE" w:rsidRPr="00311AEE" w14:paraId="0FC1E878" w14:textId="77777777" w:rsidTr="00311AEE">
        <w:tc>
          <w:tcPr>
            <w:tcW w:w="0" w:type="auto"/>
          </w:tcPr>
          <w:p w14:paraId="4F09CF65" w14:textId="541BCFC5" w:rsidR="00311AEE" w:rsidRPr="00311AEE" w:rsidRDefault="00311AEE">
            <w:pPr>
              <w:jc w:val="both"/>
              <w:rPr>
                <w:sz w:val="21"/>
                <w:szCs w:val="16"/>
              </w:rPr>
            </w:pPr>
            <w:r>
              <w:rPr>
                <w:sz w:val="21"/>
                <w:szCs w:val="16"/>
              </w:rPr>
              <w:t>AS</w:t>
            </w:r>
            <w:r w:rsidRPr="00311AEE">
              <w:rPr>
                <w:sz w:val="21"/>
                <w:szCs w:val="16"/>
              </w:rPr>
              <w:t>4134</w:t>
            </w:r>
          </w:p>
        </w:tc>
        <w:tc>
          <w:tcPr>
            <w:tcW w:w="0" w:type="auto"/>
          </w:tcPr>
          <w:p w14:paraId="46663526" w14:textId="77777777" w:rsidR="00311AEE" w:rsidRPr="00311AEE" w:rsidRDefault="00311AEE" w:rsidP="00311AEE">
            <w:pPr>
              <w:jc w:val="right"/>
              <w:rPr>
                <w:sz w:val="21"/>
                <w:szCs w:val="16"/>
              </w:rPr>
            </w:pPr>
            <w:r w:rsidRPr="00311AEE">
              <w:rPr>
                <w:sz w:val="21"/>
                <w:szCs w:val="16"/>
              </w:rPr>
              <w:t>110,719,744</w:t>
            </w:r>
          </w:p>
        </w:tc>
        <w:tc>
          <w:tcPr>
            <w:tcW w:w="0" w:type="auto"/>
          </w:tcPr>
          <w:p w14:paraId="5A11DC61" w14:textId="77777777" w:rsidR="00311AEE" w:rsidRPr="00311AEE" w:rsidRDefault="00311AEE" w:rsidP="0030667D">
            <w:pPr>
              <w:jc w:val="right"/>
              <w:rPr>
                <w:sz w:val="21"/>
                <w:szCs w:val="16"/>
              </w:rPr>
            </w:pPr>
            <w:r w:rsidRPr="00311AEE">
              <w:rPr>
                <w:sz w:val="21"/>
                <w:szCs w:val="16"/>
              </w:rPr>
              <w:t>3%</w:t>
            </w:r>
          </w:p>
        </w:tc>
        <w:tc>
          <w:tcPr>
            <w:tcW w:w="0" w:type="auto"/>
          </w:tcPr>
          <w:p w14:paraId="7A404C74" w14:textId="77777777" w:rsidR="00311AEE" w:rsidRPr="00311AEE" w:rsidRDefault="00311AEE">
            <w:pPr>
              <w:jc w:val="both"/>
              <w:rPr>
                <w:sz w:val="21"/>
                <w:szCs w:val="16"/>
              </w:rPr>
            </w:pPr>
            <w:r w:rsidRPr="00311AEE">
              <w:rPr>
                <w:sz w:val="21"/>
                <w:szCs w:val="16"/>
              </w:rPr>
              <w:t>CHINANET, CN</w:t>
            </w:r>
          </w:p>
        </w:tc>
      </w:tr>
      <w:tr w:rsidR="00311AEE" w:rsidRPr="00311AEE" w14:paraId="1489932A" w14:textId="77777777" w:rsidTr="00311AEE">
        <w:tc>
          <w:tcPr>
            <w:tcW w:w="0" w:type="auto"/>
          </w:tcPr>
          <w:p w14:paraId="1CFFED7B" w14:textId="4693EDD5" w:rsidR="00311AEE" w:rsidRPr="00311AEE" w:rsidRDefault="00311AEE">
            <w:pPr>
              <w:jc w:val="both"/>
              <w:rPr>
                <w:sz w:val="21"/>
                <w:szCs w:val="16"/>
              </w:rPr>
            </w:pPr>
            <w:r>
              <w:rPr>
                <w:sz w:val="21"/>
                <w:szCs w:val="16"/>
              </w:rPr>
              <w:t>AS</w:t>
            </w:r>
            <w:r w:rsidRPr="00311AEE">
              <w:rPr>
                <w:sz w:val="21"/>
                <w:szCs w:val="16"/>
              </w:rPr>
              <w:t>7018</w:t>
            </w:r>
          </w:p>
        </w:tc>
        <w:tc>
          <w:tcPr>
            <w:tcW w:w="0" w:type="auto"/>
          </w:tcPr>
          <w:p w14:paraId="21464FC4" w14:textId="77777777" w:rsidR="00311AEE" w:rsidRPr="00311AEE" w:rsidRDefault="00311AEE" w:rsidP="00311AEE">
            <w:pPr>
              <w:jc w:val="right"/>
              <w:rPr>
                <w:sz w:val="21"/>
                <w:szCs w:val="16"/>
              </w:rPr>
            </w:pPr>
            <w:r w:rsidRPr="00311AEE">
              <w:rPr>
                <w:sz w:val="21"/>
                <w:szCs w:val="16"/>
              </w:rPr>
              <w:t>93,760,512</w:t>
            </w:r>
          </w:p>
        </w:tc>
        <w:tc>
          <w:tcPr>
            <w:tcW w:w="0" w:type="auto"/>
          </w:tcPr>
          <w:p w14:paraId="216EE201" w14:textId="77777777" w:rsidR="00311AEE" w:rsidRPr="00311AEE" w:rsidRDefault="00311AEE" w:rsidP="0030667D">
            <w:pPr>
              <w:jc w:val="right"/>
              <w:rPr>
                <w:sz w:val="21"/>
                <w:szCs w:val="16"/>
              </w:rPr>
            </w:pPr>
            <w:r w:rsidRPr="00311AEE">
              <w:rPr>
                <w:sz w:val="21"/>
                <w:szCs w:val="16"/>
              </w:rPr>
              <w:t>3%</w:t>
            </w:r>
          </w:p>
        </w:tc>
        <w:tc>
          <w:tcPr>
            <w:tcW w:w="0" w:type="auto"/>
          </w:tcPr>
          <w:p w14:paraId="35E10500" w14:textId="77777777" w:rsidR="00311AEE" w:rsidRPr="00311AEE" w:rsidRDefault="00311AEE">
            <w:pPr>
              <w:jc w:val="both"/>
              <w:rPr>
                <w:sz w:val="21"/>
                <w:szCs w:val="16"/>
              </w:rPr>
            </w:pPr>
            <w:r w:rsidRPr="00311AEE">
              <w:rPr>
                <w:sz w:val="21"/>
                <w:szCs w:val="16"/>
              </w:rPr>
              <w:t>ATT, US</w:t>
            </w:r>
          </w:p>
        </w:tc>
      </w:tr>
      <w:tr w:rsidR="00311AEE" w:rsidRPr="00311AEE" w14:paraId="3F72D581" w14:textId="77777777" w:rsidTr="00311AEE">
        <w:tc>
          <w:tcPr>
            <w:tcW w:w="0" w:type="auto"/>
          </w:tcPr>
          <w:p w14:paraId="7CDF74A4" w14:textId="12981D50" w:rsidR="00311AEE" w:rsidRPr="00311AEE" w:rsidRDefault="00311AEE">
            <w:pPr>
              <w:jc w:val="both"/>
              <w:rPr>
                <w:sz w:val="21"/>
                <w:szCs w:val="16"/>
              </w:rPr>
            </w:pPr>
            <w:r>
              <w:rPr>
                <w:sz w:val="21"/>
                <w:szCs w:val="16"/>
              </w:rPr>
              <w:t>AS</w:t>
            </w:r>
            <w:r w:rsidRPr="00311AEE">
              <w:rPr>
                <w:sz w:val="21"/>
                <w:szCs w:val="16"/>
              </w:rPr>
              <w:t>721</w:t>
            </w:r>
          </w:p>
        </w:tc>
        <w:tc>
          <w:tcPr>
            <w:tcW w:w="0" w:type="auto"/>
          </w:tcPr>
          <w:p w14:paraId="238AB53C" w14:textId="77777777" w:rsidR="00311AEE" w:rsidRPr="00311AEE" w:rsidRDefault="00311AEE" w:rsidP="00311AEE">
            <w:pPr>
              <w:jc w:val="right"/>
              <w:rPr>
                <w:sz w:val="21"/>
                <w:szCs w:val="16"/>
              </w:rPr>
            </w:pPr>
            <w:r w:rsidRPr="00311AEE">
              <w:rPr>
                <w:sz w:val="21"/>
                <w:szCs w:val="16"/>
              </w:rPr>
              <w:t>72,110,336</w:t>
            </w:r>
          </w:p>
        </w:tc>
        <w:tc>
          <w:tcPr>
            <w:tcW w:w="0" w:type="auto"/>
          </w:tcPr>
          <w:p w14:paraId="1B5789CD" w14:textId="77777777" w:rsidR="00311AEE" w:rsidRPr="00311AEE" w:rsidRDefault="00311AEE" w:rsidP="0030667D">
            <w:pPr>
              <w:jc w:val="right"/>
              <w:rPr>
                <w:sz w:val="21"/>
                <w:szCs w:val="16"/>
              </w:rPr>
            </w:pPr>
            <w:r w:rsidRPr="00311AEE">
              <w:rPr>
                <w:sz w:val="21"/>
                <w:szCs w:val="16"/>
              </w:rPr>
              <w:t>2%</w:t>
            </w:r>
          </w:p>
        </w:tc>
        <w:tc>
          <w:tcPr>
            <w:tcW w:w="0" w:type="auto"/>
          </w:tcPr>
          <w:p w14:paraId="084E507F" w14:textId="77777777" w:rsidR="00311AEE" w:rsidRPr="00311AEE" w:rsidRDefault="00311AEE">
            <w:pPr>
              <w:jc w:val="both"/>
              <w:rPr>
                <w:sz w:val="21"/>
                <w:szCs w:val="16"/>
              </w:rPr>
            </w:pPr>
            <w:r w:rsidRPr="00311AEE">
              <w:rPr>
                <w:sz w:val="21"/>
                <w:szCs w:val="16"/>
              </w:rPr>
              <w:t>DNIC DoD, US</w:t>
            </w:r>
          </w:p>
        </w:tc>
      </w:tr>
      <w:tr w:rsidR="00311AEE" w:rsidRPr="00311AEE" w14:paraId="7E9A4100" w14:textId="77777777" w:rsidTr="00311AEE">
        <w:tc>
          <w:tcPr>
            <w:tcW w:w="0" w:type="auto"/>
          </w:tcPr>
          <w:p w14:paraId="337586A3" w14:textId="276D30AB" w:rsidR="00311AEE" w:rsidRPr="00311AEE" w:rsidRDefault="00311AEE">
            <w:pPr>
              <w:jc w:val="both"/>
              <w:rPr>
                <w:sz w:val="21"/>
                <w:szCs w:val="16"/>
              </w:rPr>
            </w:pPr>
            <w:r>
              <w:rPr>
                <w:sz w:val="21"/>
                <w:szCs w:val="16"/>
              </w:rPr>
              <w:t>AS</w:t>
            </w:r>
            <w:r w:rsidRPr="00311AEE">
              <w:rPr>
                <w:sz w:val="21"/>
                <w:szCs w:val="16"/>
              </w:rPr>
              <w:t>7922</w:t>
            </w:r>
          </w:p>
        </w:tc>
        <w:tc>
          <w:tcPr>
            <w:tcW w:w="0" w:type="auto"/>
          </w:tcPr>
          <w:p w14:paraId="3EBAEDB6" w14:textId="77777777" w:rsidR="00311AEE" w:rsidRPr="00311AEE" w:rsidRDefault="00311AEE" w:rsidP="00311AEE">
            <w:pPr>
              <w:jc w:val="right"/>
              <w:rPr>
                <w:sz w:val="21"/>
                <w:szCs w:val="16"/>
              </w:rPr>
            </w:pPr>
            <w:r w:rsidRPr="00311AEE">
              <w:rPr>
                <w:sz w:val="21"/>
                <w:szCs w:val="16"/>
              </w:rPr>
              <w:t>68,017,664</w:t>
            </w:r>
          </w:p>
        </w:tc>
        <w:tc>
          <w:tcPr>
            <w:tcW w:w="0" w:type="auto"/>
          </w:tcPr>
          <w:p w14:paraId="243E386F" w14:textId="77777777" w:rsidR="00311AEE" w:rsidRPr="00311AEE" w:rsidRDefault="00311AEE" w:rsidP="0030667D">
            <w:pPr>
              <w:jc w:val="right"/>
              <w:rPr>
                <w:sz w:val="21"/>
                <w:szCs w:val="16"/>
              </w:rPr>
            </w:pPr>
            <w:r w:rsidRPr="00311AEE">
              <w:rPr>
                <w:sz w:val="21"/>
                <w:szCs w:val="16"/>
              </w:rPr>
              <w:t>2%</w:t>
            </w:r>
          </w:p>
        </w:tc>
        <w:tc>
          <w:tcPr>
            <w:tcW w:w="0" w:type="auto"/>
          </w:tcPr>
          <w:p w14:paraId="0207C196" w14:textId="77777777" w:rsidR="00311AEE" w:rsidRPr="00311AEE" w:rsidRDefault="00311AEE">
            <w:pPr>
              <w:jc w:val="both"/>
              <w:rPr>
                <w:sz w:val="21"/>
                <w:szCs w:val="16"/>
              </w:rPr>
            </w:pPr>
            <w:r w:rsidRPr="00311AEE">
              <w:rPr>
                <w:sz w:val="21"/>
                <w:szCs w:val="16"/>
              </w:rPr>
              <w:t>COMCAST, US</w:t>
            </w:r>
          </w:p>
        </w:tc>
      </w:tr>
      <w:tr w:rsidR="00311AEE" w:rsidRPr="00311AEE" w14:paraId="137B522F" w14:textId="77777777" w:rsidTr="00311AEE">
        <w:tc>
          <w:tcPr>
            <w:tcW w:w="0" w:type="auto"/>
          </w:tcPr>
          <w:p w14:paraId="7EBC8EF7" w14:textId="0CB731CA" w:rsidR="00311AEE" w:rsidRPr="00311AEE" w:rsidRDefault="00311AEE">
            <w:pPr>
              <w:jc w:val="both"/>
              <w:rPr>
                <w:sz w:val="21"/>
                <w:szCs w:val="16"/>
              </w:rPr>
            </w:pPr>
            <w:r>
              <w:rPr>
                <w:sz w:val="21"/>
                <w:szCs w:val="16"/>
              </w:rPr>
              <w:t>AS</w:t>
            </w:r>
            <w:r w:rsidRPr="00311AEE">
              <w:rPr>
                <w:sz w:val="21"/>
                <w:szCs w:val="16"/>
              </w:rPr>
              <w:t>8075</w:t>
            </w:r>
          </w:p>
        </w:tc>
        <w:tc>
          <w:tcPr>
            <w:tcW w:w="0" w:type="auto"/>
          </w:tcPr>
          <w:p w14:paraId="22C59524" w14:textId="77777777" w:rsidR="00311AEE" w:rsidRPr="00311AEE" w:rsidRDefault="00311AEE" w:rsidP="00311AEE">
            <w:pPr>
              <w:jc w:val="right"/>
              <w:rPr>
                <w:sz w:val="21"/>
                <w:szCs w:val="16"/>
              </w:rPr>
            </w:pPr>
            <w:r w:rsidRPr="00311AEE">
              <w:rPr>
                <w:sz w:val="21"/>
                <w:szCs w:val="16"/>
              </w:rPr>
              <w:t>65,683,968</w:t>
            </w:r>
          </w:p>
        </w:tc>
        <w:tc>
          <w:tcPr>
            <w:tcW w:w="0" w:type="auto"/>
          </w:tcPr>
          <w:p w14:paraId="10F73FDA" w14:textId="77777777" w:rsidR="00311AEE" w:rsidRPr="00311AEE" w:rsidRDefault="00311AEE" w:rsidP="0030667D">
            <w:pPr>
              <w:jc w:val="right"/>
              <w:rPr>
                <w:sz w:val="21"/>
                <w:szCs w:val="16"/>
              </w:rPr>
            </w:pPr>
            <w:r w:rsidRPr="00311AEE">
              <w:rPr>
                <w:sz w:val="21"/>
                <w:szCs w:val="16"/>
              </w:rPr>
              <w:t>2%</w:t>
            </w:r>
          </w:p>
        </w:tc>
        <w:tc>
          <w:tcPr>
            <w:tcW w:w="0" w:type="auto"/>
          </w:tcPr>
          <w:p w14:paraId="78594364" w14:textId="77777777" w:rsidR="00311AEE" w:rsidRPr="00311AEE" w:rsidRDefault="00311AEE">
            <w:pPr>
              <w:jc w:val="both"/>
              <w:rPr>
                <w:sz w:val="21"/>
                <w:szCs w:val="16"/>
              </w:rPr>
            </w:pPr>
            <w:r w:rsidRPr="00311AEE">
              <w:rPr>
                <w:sz w:val="21"/>
                <w:szCs w:val="16"/>
              </w:rPr>
              <w:t>MICROSOFT, US</w:t>
            </w:r>
          </w:p>
        </w:tc>
      </w:tr>
      <w:tr w:rsidR="00311AEE" w:rsidRPr="00311AEE" w14:paraId="35C04CF7" w14:textId="77777777" w:rsidTr="00311AEE">
        <w:tc>
          <w:tcPr>
            <w:tcW w:w="0" w:type="auto"/>
          </w:tcPr>
          <w:p w14:paraId="7D0C9C7A" w14:textId="22DBEEC5" w:rsidR="00311AEE" w:rsidRPr="00311AEE" w:rsidRDefault="00311AEE">
            <w:pPr>
              <w:jc w:val="both"/>
              <w:rPr>
                <w:sz w:val="21"/>
                <w:szCs w:val="16"/>
              </w:rPr>
            </w:pPr>
            <w:r>
              <w:rPr>
                <w:sz w:val="21"/>
                <w:szCs w:val="16"/>
              </w:rPr>
              <w:t>AS</w:t>
            </w:r>
            <w:r w:rsidRPr="00311AEE">
              <w:rPr>
                <w:sz w:val="21"/>
                <w:szCs w:val="16"/>
              </w:rPr>
              <w:t>4837</w:t>
            </w:r>
          </w:p>
        </w:tc>
        <w:tc>
          <w:tcPr>
            <w:tcW w:w="0" w:type="auto"/>
          </w:tcPr>
          <w:p w14:paraId="67DBF87E" w14:textId="77777777" w:rsidR="00311AEE" w:rsidRPr="00311AEE" w:rsidRDefault="00311AEE" w:rsidP="00311AEE">
            <w:pPr>
              <w:jc w:val="right"/>
              <w:rPr>
                <w:sz w:val="21"/>
                <w:szCs w:val="16"/>
              </w:rPr>
            </w:pPr>
            <w:r w:rsidRPr="00311AEE">
              <w:rPr>
                <w:sz w:val="21"/>
                <w:szCs w:val="16"/>
              </w:rPr>
              <w:t>57,570,048</w:t>
            </w:r>
          </w:p>
        </w:tc>
        <w:tc>
          <w:tcPr>
            <w:tcW w:w="0" w:type="auto"/>
          </w:tcPr>
          <w:p w14:paraId="7CD8E37E" w14:textId="77777777" w:rsidR="00311AEE" w:rsidRPr="00311AEE" w:rsidRDefault="00311AEE" w:rsidP="0030667D">
            <w:pPr>
              <w:jc w:val="right"/>
              <w:rPr>
                <w:sz w:val="21"/>
                <w:szCs w:val="16"/>
              </w:rPr>
            </w:pPr>
            <w:r w:rsidRPr="00311AEE">
              <w:rPr>
                <w:sz w:val="21"/>
                <w:szCs w:val="16"/>
              </w:rPr>
              <w:t>2%</w:t>
            </w:r>
          </w:p>
        </w:tc>
        <w:tc>
          <w:tcPr>
            <w:tcW w:w="0" w:type="auto"/>
          </w:tcPr>
          <w:p w14:paraId="279C644B" w14:textId="77777777" w:rsidR="00311AEE" w:rsidRPr="00311AEE" w:rsidRDefault="00311AEE">
            <w:pPr>
              <w:jc w:val="both"/>
              <w:rPr>
                <w:sz w:val="21"/>
                <w:szCs w:val="16"/>
              </w:rPr>
            </w:pPr>
            <w:r w:rsidRPr="00311AEE">
              <w:rPr>
                <w:sz w:val="21"/>
                <w:szCs w:val="16"/>
              </w:rPr>
              <w:t>CHINA UNICOM, CN</w:t>
            </w:r>
          </w:p>
        </w:tc>
      </w:tr>
      <w:tr w:rsidR="00311AEE" w:rsidRPr="00311AEE" w14:paraId="1D822FFC" w14:textId="77777777" w:rsidTr="00311AEE">
        <w:tc>
          <w:tcPr>
            <w:tcW w:w="0" w:type="auto"/>
          </w:tcPr>
          <w:p w14:paraId="2D5570A8" w14:textId="11891945" w:rsidR="00311AEE" w:rsidRPr="00311AEE" w:rsidRDefault="00311AEE">
            <w:pPr>
              <w:jc w:val="both"/>
              <w:rPr>
                <w:sz w:val="21"/>
                <w:szCs w:val="16"/>
              </w:rPr>
            </w:pPr>
            <w:r>
              <w:rPr>
                <w:sz w:val="21"/>
                <w:szCs w:val="16"/>
              </w:rPr>
              <w:t>AS</w:t>
            </w:r>
            <w:r w:rsidRPr="00311AEE">
              <w:rPr>
                <w:sz w:val="21"/>
                <w:szCs w:val="16"/>
              </w:rPr>
              <w:t>4766</w:t>
            </w:r>
          </w:p>
        </w:tc>
        <w:tc>
          <w:tcPr>
            <w:tcW w:w="0" w:type="auto"/>
          </w:tcPr>
          <w:p w14:paraId="41CF971A" w14:textId="77777777" w:rsidR="00311AEE" w:rsidRPr="00311AEE" w:rsidRDefault="00311AEE" w:rsidP="00311AEE">
            <w:pPr>
              <w:jc w:val="right"/>
              <w:rPr>
                <w:sz w:val="21"/>
                <w:szCs w:val="16"/>
              </w:rPr>
            </w:pPr>
            <w:r w:rsidRPr="00311AEE">
              <w:rPr>
                <w:sz w:val="21"/>
                <w:szCs w:val="16"/>
              </w:rPr>
              <w:t>47,198,208</w:t>
            </w:r>
          </w:p>
        </w:tc>
        <w:tc>
          <w:tcPr>
            <w:tcW w:w="0" w:type="auto"/>
          </w:tcPr>
          <w:p w14:paraId="53E49184" w14:textId="77777777" w:rsidR="00311AEE" w:rsidRPr="00311AEE" w:rsidRDefault="00311AEE" w:rsidP="0030667D">
            <w:pPr>
              <w:jc w:val="right"/>
              <w:rPr>
                <w:sz w:val="21"/>
                <w:szCs w:val="16"/>
              </w:rPr>
            </w:pPr>
            <w:r w:rsidRPr="00311AEE">
              <w:rPr>
                <w:sz w:val="21"/>
                <w:szCs w:val="16"/>
              </w:rPr>
              <w:t>1%</w:t>
            </w:r>
          </w:p>
        </w:tc>
        <w:tc>
          <w:tcPr>
            <w:tcW w:w="0" w:type="auto"/>
          </w:tcPr>
          <w:p w14:paraId="02AF6354" w14:textId="77777777" w:rsidR="00311AEE" w:rsidRPr="00311AEE" w:rsidRDefault="00311AEE">
            <w:pPr>
              <w:jc w:val="both"/>
              <w:rPr>
                <w:sz w:val="21"/>
                <w:szCs w:val="16"/>
              </w:rPr>
            </w:pPr>
            <w:r w:rsidRPr="00311AEE">
              <w:rPr>
                <w:sz w:val="21"/>
                <w:szCs w:val="16"/>
              </w:rPr>
              <w:t>Korea Telecom, KR</w:t>
            </w:r>
          </w:p>
        </w:tc>
      </w:tr>
      <w:tr w:rsidR="00311AEE" w:rsidRPr="00311AEE" w14:paraId="432782A4" w14:textId="77777777" w:rsidTr="00311AEE">
        <w:tc>
          <w:tcPr>
            <w:tcW w:w="0" w:type="auto"/>
          </w:tcPr>
          <w:p w14:paraId="26779F4E" w14:textId="00D0EC47" w:rsidR="00311AEE" w:rsidRPr="00311AEE" w:rsidRDefault="00311AEE">
            <w:pPr>
              <w:jc w:val="both"/>
              <w:rPr>
                <w:sz w:val="21"/>
                <w:szCs w:val="16"/>
              </w:rPr>
            </w:pPr>
            <w:r>
              <w:rPr>
                <w:sz w:val="21"/>
                <w:szCs w:val="16"/>
              </w:rPr>
              <w:t>AS</w:t>
            </w:r>
            <w:r w:rsidRPr="00311AEE">
              <w:rPr>
                <w:sz w:val="21"/>
                <w:szCs w:val="16"/>
              </w:rPr>
              <w:t>701</w:t>
            </w:r>
          </w:p>
        </w:tc>
        <w:tc>
          <w:tcPr>
            <w:tcW w:w="0" w:type="auto"/>
          </w:tcPr>
          <w:p w14:paraId="56274C20" w14:textId="77777777" w:rsidR="00311AEE" w:rsidRPr="00311AEE" w:rsidRDefault="00311AEE" w:rsidP="00311AEE">
            <w:pPr>
              <w:jc w:val="right"/>
              <w:rPr>
                <w:sz w:val="21"/>
                <w:szCs w:val="16"/>
              </w:rPr>
            </w:pPr>
            <w:r w:rsidRPr="00311AEE">
              <w:rPr>
                <w:sz w:val="21"/>
                <w:szCs w:val="16"/>
              </w:rPr>
              <w:t>41,418,496</w:t>
            </w:r>
          </w:p>
        </w:tc>
        <w:tc>
          <w:tcPr>
            <w:tcW w:w="0" w:type="auto"/>
          </w:tcPr>
          <w:p w14:paraId="3CA04AD5" w14:textId="77777777" w:rsidR="00311AEE" w:rsidRPr="00311AEE" w:rsidRDefault="00311AEE" w:rsidP="0030667D">
            <w:pPr>
              <w:jc w:val="right"/>
              <w:rPr>
                <w:sz w:val="21"/>
                <w:szCs w:val="16"/>
              </w:rPr>
            </w:pPr>
            <w:r w:rsidRPr="00311AEE">
              <w:rPr>
                <w:sz w:val="21"/>
                <w:szCs w:val="16"/>
              </w:rPr>
              <w:t>1%</w:t>
            </w:r>
          </w:p>
        </w:tc>
        <w:tc>
          <w:tcPr>
            <w:tcW w:w="0" w:type="auto"/>
          </w:tcPr>
          <w:p w14:paraId="6C6393BC" w14:textId="77777777" w:rsidR="00311AEE" w:rsidRPr="00311AEE" w:rsidRDefault="00311AEE">
            <w:pPr>
              <w:jc w:val="both"/>
              <w:rPr>
                <w:sz w:val="21"/>
                <w:szCs w:val="16"/>
              </w:rPr>
            </w:pPr>
            <w:r w:rsidRPr="00311AEE">
              <w:rPr>
                <w:sz w:val="21"/>
                <w:szCs w:val="16"/>
              </w:rPr>
              <w:t>UUNET, US</w:t>
            </w:r>
          </w:p>
        </w:tc>
      </w:tr>
    </w:tbl>
    <w:p w14:paraId="16FB20E4" w14:textId="77777777" w:rsidR="00C54537" w:rsidRDefault="00C54537" w:rsidP="008A5D33">
      <w:pPr>
        <w:jc w:val="both"/>
        <w:rPr>
          <w:szCs w:val="20"/>
        </w:rPr>
      </w:pPr>
    </w:p>
    <w:p w14:paraId="154CE733" w14:textId="6F37DDF9" w:rsidR="0030667D" w:rsidRPr="0030667D" w:rsidRDefault="0030667D" w:rsidP="0030667D">
      <w:pPr>
        <w:ind w:left="720"/>
        <w:jc w:val="both"/>
        <w:rPr>
          <w:i/>
          <w:iCs/>
          <w:sz w:val="21"/>
          <w:szCs w:val="16"/>
        </w:rPr>
      </w:pPr>
      <w:r w:rsidRPr="0030667D">
        <w:rPr>
          <w:i/>
          <w:iCs/>
          <w:sz w:val="21"/>
          <w:szCs w:val="16"/>
        </w:rPr>
        <w:t xml:space="preserve">Table </w:t>
      </w:r>
      <w:r w:rsidR="00364F48">
        <w:rPr>
          <w:i/>
          <w:iCs/>
          <w:sz w:val="21"/>
          <w:szCs w:val="16"/>
        </w:rPr>
        <w:t>2</w:t>
      </w:r>
      <w:r w:rsidRPr="0030667D">
        <w:rPr>
          <w:i/>
          <w:iCs/>
          <w:sz w:val="21"/>
          <w:szCs w:val="16"/>
        </w:rPr>
        <w:t xml:space="preserve"> – 10 Largest Spans of Advertised IPv4 Addresses</w:t>
      </w:r>
    </w:p>
    <w:p w14:paraId="414F8C6B" w14:textId="77777777" w:rsidR="0030667D" w:rsidRDefault="0030667D" w:rsidP="0030667D">
      <w:pPr>
        <w:ind w:left="720"/>
        <w:jc w:val="both"/>
        <w:rPr>
          <w:szCs w:val="20"/>
        </w:rPr>
      </w:pPr>
    </w:p>
    <w:p w14:paraId="706E7FB7" w14:textId="288A6ED5" w:rsidR="00A96ABD" w:rsidRDefault="00A96ABD" w:rsidP="008A5D33">
      <w:pPr>
        <w:jc w:val="both"/>
        <w:rPr>
          <w:szCs w:val="20"/>
        </w:rPr>
      </w:pPr>
      <w:r>
        <w:rPr>
          <w:szCs w:val="20"/>
        </w:rPr>
        <w:t>IPv6 address counts are expressed as extremely large integers, so here I will use conventional prefix notation, where, for example, a /32 is the same as a block of 2</w:t>
      </w:r>
      <w:r w:rsidRPr="00A96ABD">
        <w:rPr>
          <w:szCs w:val="20"/>
          <w:vertAlign w:val="superscript"/>
        </w:rPr>
        <w:t>96</w:t>
      </w:r>
      <w:r>
        <w:rPr>
          <w:szCs w:val="20"/>
        </w:rPr>
        <w:t xml:space="preserve"> individual IPv6 addresses. The total span of advertised IPv6 addresses is a /14, or 0.004% of the total IPv6 address pool. The networks announcing the largest span of IPv6 addresses in shown in Table </w:t>
      </w:r>
      <w:r w:rsidR="00364F48">
        <w:rPr>
          <w:szCs w:val="20"/>
        </w:rPr>
        <w:t>3</w:t>
      </w:r>
      <w:r>
        <w:rPr>
          <w:szCs w:val="20"/>
        </w:rPr>
        <w:t>.</w:t>
      </w:r>
    </w:p>
    <w:p w14:paraId="38D272BA" w14:textId="77777777" w:rsidR="0030667D" w:rsidRDefault="0030667D" w:rsidP="008A5D33">
      <w:pPr>
        <w:jc w:val="both"/>
        <w:rPr>
          <w:szCs w:val="20"/>
        </w:rPr>
      </w:pPr>
    </w:p>
    <w:p w14:paraId="147C8F2D" w14:textId="77777777" w:rsidR="00A96ABD" w:rsidRDefault="00A96ABD" w:rsidP="008A5D33">
      <w:pPr>
        <w:jc w:val="both"/>
        <w:rPr>
          <w:szCs w:val="20"/>
        </w:rPr>
      </w:pPr>
    </w:p>
    <w:tbl>
      <w:tblPr>
        <w:tblStyle w:val="TableGrid"/>
        <w:tblW w:w="0" w:type="auto"/>
        <w:tblInd w:w="607" w:type="dxa"/>
        <w:tblLook w:val="04A0" w:firstRow="1" w:lastRow="0" w:firstColumn="1" w:lastColumn="0" w:noHBand="0" w:noVBand="1"/>
      </w:tblPr>
      <w:tblGrid>
        <w:gridCol w:w="1050"/>
        <w:gridCol w:w="1778"/>
        <w:gridCol w:w="744"/>
        <w:gridCol w:w="1144"/>
        <w:gridCol w:w="3018"/>
      </w:tblGrid>
      <w:tr w:rsidR="0030667D" w:rsidRPr="00A5651E" w14:paraId="5DBBB9C8" w14:textId="77777777" w:rsidTr="0030667D">
        <w:tc>
          <w:tcPr>
            <w:tcW w:w="0" w:type="auto"/>
          </w:tcPr>
          <w:p w14:paraId="6C6A56E1" w14:textId="0D155654" w:rsidR="0030667D" w:rsidRPr="00A5651E" w:rsidRDefault="0030667D">
            <w:pPr>
              <w:jc w:val="both"/>
              <w:rPr>
                <w:b/>
                <w:bCs/>
                <w:sz w:val="21"/>
                <w:szCs w:val="16"/>
              </w:rPr>
            </w:pPr>
            <w:r w:rsidRPr="00A5651E">
              <w:rPr>
                <w:b/>
                <w:bCs/>
                <w:sz w:val="21"/>
                <w:szCs w:val="16"/>
              </w:rPr>
              <w:t>AS</w:t>
            </w:r>
          </w:p>
        </w:tc>
        <w:tc>
          <w:tcPr>
            <w:tcW w:w="0" w:type="auto"/>
          </w:tcPr>
          <w:p w14:paraId="4693EE13" w14:textId="44C7C37B" w:rsidR="0030667D" w:rsidRPr="00A5651E" w:rsidRDefault="0030667D">
            <w:pPr>
              <w:jc w:val="both"/>
              <w:rPr>
                <w:b/>
                <w:bCs/>
                <w:sz w:val="21"/>
                <w:szCs w:val="16"/>
              </w:rPr>
            </w:pPr>
            <w:r w:rsidRPr="00A5651E">
              <w:rPr>
                <w:b/>
                <w:bCs/>
                <w:sz w:val="21"/>
                <w:szCs w:val="16"/>
              </w:rPr>
              <w:t>Addresses (/64s)</w:t>
            </w:r>
          </w:p>
        </w:tc>
        <w:tc>
          <w:tcPr>
            <w:tcW w:w="0" w:type="auto"/>
          </w:tcPr>
          <w:p w14:paraId="34211DCE" w14:textId="47E43537" w:rsidR="0030667D" w:rsidRPr="00A5651E" w:rsidRDefault="0030667D">
            <w:pPr>
              <w:jc w:val="both"/>
              <w:rPr>
                <w:b/>
                <w:bCs/>
                <w:sz w:val="21"/>
                <w:szCs w:val="16"/>
              </w:rPr>
            </w:pPr>
            <w:r w:rsidRPr="00A5651E">
              <w:rPr>
                <w:b/>
                <w:bCs/>
                <w:sz w:val="21"/>
                <w:szCs w:val="16"/>
              </w:rPr>
              <w:t>Prefix</w:t>
            </w:r>
          </w:p>
        </w:tc>
        <w:tc>
          <w:tcPr>
            <w:tcW w:w="0" w:type="auto"/>
          </w:tcPr>
          <w:p w14:paraId="75812593" w14:textId="55E26703" w:rsidR="0030667D" w:rsidRPr="00A5651E" w:rsidRDefault="0030667D" w:rsidP="0030667D">
            <w:pPr>
              <w:jc w:val="right"/>
              <w:rPr>
                <w:b/>
                <w:bCs/>
                <w:sz w:val="21"/>
                <w:szCs w:val="16"/>
              </w:rPr>
            </w:pPr>
            <w:r w:rsidRPr="00A5651E">
              <w:rPr>
                <w:b/>
                <w:bCs/>
                <w:sz w:val="21"/>
                <w:szCs w:val="16"/>
              </w:rPr>
              <w:t>% of Total</w:t>
            </w:r>
          </w:p>
        </w:tc>
        <w:tc>
          <w:tcPr>
            <w:tcW w:w="0" w:type="auto"/>
          </w:tcPr>
          <w:p w14:paraId="768B6C04" w14:textId="0B320794" w:rsidR="0030667D" w:rsidRPr="00A5651E" w:rsidRDefault="0030667D">
            <w:pPr>
              <w:jc w:val="both"/>
              <w:rPr>
                <w:b/>
                <w:bCs/>
                <w:sz w:val="21"/>
                <w:szCs w:val="16"/>
              </w:rPr>
            </w:pPr>
            <w:r w:rsidRPr="00A5651E">
              <w:rPr>
                <w:b/>
                <w:bCs/>
                <w:sz w:val="21"/>
                <w:szCs w:val="16"/>
              </w:rPr>
              <w:t>AS Name</w:t>
            </w:r>
          </w:p>
        </w:tc>
      </w:tr>
      <w:tr w:rsidR="0030667D" w:rsidRPr="00635CF1" w14:paraId="0105B9DC" w14:textId="77777777" w:rsidTr="0030667D">
        <w:tc>
          <w:tcPr>
            <w:tcW w:w="0" w:type="auto"/>
          </w:tcPr>
          <w:p w14:paraId="7616A43B" w14:textId="38C81540" w:rsidR="0030667D" w:rsidRPr="00635CF1" w:rsidRDefault="0030667D">
            <w:pPr>
              <w:jc w:val="both"/>
              <w:rPr>
                <w:sz w:val="21"/>
                <w:szCs w:val="16"/>
              </w:rPr>
            </w:pPr>
            <w:r>
              <w:rPr>
                <w:sz w:val="21"/>
                <w:szCs w:val="16"/>
              </w:rPr>
              <w:t>AS</w:t>
            </w:r>
            <w:r w:rsidRPr="00635CF1">
              <w:rPr>
                <w:sz w:val="21"/>
                <w:szCs w:val="16"/>
              </w:rPr>
              <w:t>7922</w:t>
            </w:r>
          </w:p>
        </w:tc>
        <w:tc>
          <w:tcPr>
            <w:tcW w:w="0" w:type="auto"/>
          </w:tcPr>
          <w:p w14:paraId="5DA75289" w14:textId="645214C4" w:rsidR="0030667D" w:rsidRPr="00635CF1" w:rsidRDefault="0030667D">
            <w:pPr>
              <w:jc w:val="both"/>
              <w:rPr>
                <w:sz w:val="21"/>
                <w:szCs w:val="16"/>
              </w:rPr>
            </w:pPr>
            <w:r w:rsidRPr="00635CF1">
              <w:rPr>
                <w:sz w:val="21"/>
                <w:szCs w:val="16"/>
              </w:rPr>
              <w:t>36</w:t>
            </w:r>
            <w:r w:rsidR="00A5651E">
              <w:rPr>
                <w:sz w:val="21"/>
                <w:szCs w:val="16"/>
              </w:rPr>
              <w:t>,</w:t>
            </w:r>
            <w:r w:rsidRPr="00635CF1">
              <w:rPr>
                <w:sz w:val="21"/>
                <w:szCs w:val="16"/>
              </w:rPr>
              <w:t>318</w:t>
            </w:r>
            <w:r w:rsidR="00A5651E">
              <w:rPr>
                <w:sz w:val="21"/>
                <w:szCs w:val="16"/>
              </w:rPr>
              <w:t>,</w:t>
            </w:r>
            <w:r w:rsidRPr="00635CF1">
              <w:rPr>
                <w:sz w:val="21"/>
                <w:szCs w:val="16"/>
              </w:rPr>
              <w:t>243</w:t>
            </w:r>
            <w:r w:rsidR="00A5651E">
              <w:rPr>
                <w:sz w:val="21"/>
                <w:szCs w:val="16"/>
              </w:rPr>
              <w:t>,</w:t>
            </w:r>
            <w:r w:rsidRPr="00635CF1">
              <w:rPr>
                <w:sz w:val="21"/>
                <w:szCs w:val="16"/>
              </w:rPr>
              <w:t>520</w:t>
            </w:r>
            <w:r w:rsidR="00A5651E">
              <w:rPr>
                <w:sz w:val="21"/>
                <w:szCs w:val="16"/>
              </w:rPr>
              <w:t>,</w:t>
            </w:r>
            <w:r w:rsidRPr="00635CF1">
              <w:rPr>
                <w:sz w:val="21"/>
                <w:szCs w:val="16"/>
              </w:rPr>
              <w:t>512</w:t>
            </w:r>
          </w:p>
        </w:tc>
        <w:tc>
          <w:tcPr>
            <w:tcW w:w="0" w:type="auto"/>
          </w:tcPr>
          <w:p w14:paraId="77162935" w14:textId="77777777" w:rsidR="0030667D" w:rsidRPr="00635CF1" w:rsidRDefault="0030667D" w:rsidP="00A5651E">
            <w:pPr>
              <w:jc w:val="right"/>
              <w:rPr>
                <w:sz w:val="21"/>
                <w:szCs w:val="16"/>
              </w:rPr>
            </w:pPr>
            <w:r w:rsidRPr="00635CF1">
              <w:rPr>
                <w:sz w:val="21"/>
                <w:szCs w:val="16"/>
              </w:rPr>
              <w:t>(/18)</w:t>
            </w:r>
          </w:p>
        </w:tc>
        <w:tc>
          <w:tcPr>
            <w:tcW w:w="0" w:type="auto"/>
          </w:tcPr>
          <w:p w14:paraId="4FCE215B" w14:textId="0B0398EB" w:rsidR="0030667D" w:rsidRPr="00635CF1" w:rsidRDefault="0030667D" w:rsidP="0030667D">
            <w:pPr>
              <w:jc w:val="right"/>
              <w:rPr>
                <w:sz w:val="21"/>
                <w:szCs w:val="16"/>
              </w:rPr>
            </w:pPr>
            <w:r>
              <w:rPr>
                <w:sz w:val="21"/>
                <w:szCs w:val="16"/>
              </w:rPr>
              <w:t>5.3%</w:t>
            </w:r>
          </w:p>
        </w:tc>
        <w:tc>
          <w:tcPr>
            <w:tcW w:w="0" w:type="auto"/>
          </w:tcPr>
          <w:p w14:paraId="2837D57C" w14:textId="44F6EC25" w:rsidR="0030667D" w:rsidRPr="00635CF1" w:rsidRDefault="0030667D">
            <w:pPr>
              <w:jc w:val="both"/>
              <w:rPr>
                <w:sz w:val="21"/>
                <w:szCs w:val="16"/>
              </w:rPr>
            </w:pPr>
            <w:r w:rsidRPr="00635CF1">
              <w:rPr>
                <w:sz w:val="21"/>
                <w:szCs w:val="16"/>
              </w:rPr>
              <w:t>COMCAST, US</w:t>
            </w:r>
          </w:p>
        </w:tc>
      </w:tr>
      <w:tr w:rsidR="0030667D" w:rsidRPr="00635CF1" w14:paraId="02030708" w14:textId="77777777" w:rsidTr="0030667D">
        <w:tc>
          <w:tcPr>
            <w:tcW w:w="0" w:type="auto"/>
          </w:tcPr>
          <w:p w14:paraId="525EC140" w14:textId="3ED04B71" w:rsidR="0030667D" w:rsidRPr="00635CF1" w:rsidRDefault="0030667D">
            <w:pPr>
              <w:jc w:val="both"/>
              <w:rPr>
                <w:sz w:val="21"/>
                <w:szCs w:val="16"/>
              </w:rPr>
            </w:pPr>
            <w:r>
              <w:rPr>
                <w:sz w:val="21"/>
                <w:szCs w:val="16"/>
              </w:rPr>
              <w:t>AS</w:t>
            </w:r>
            <w:r w:rsidRPr="00635CF1">
              <w:rPr>
                <w:sz w:val="21"/>
                <w:szCs w:val="16"/>
              </w:rPr>
              <w:t>3320</w:t>
            </w:r>
          </w:p>
        </w:tc>
        <w:tc>
          <w:tcPr>
            <w:tcW w:w="0" w:type="auto"/>
          </w:tcPr>
          <w:p w14:paraId="182892E3" w14:textId="3DEA65D9" w:rsidR="0030667D" w:rsidRPr="00635CF1" w:rsidRDefault="0030667D">
            <w:pPr>
              <w:jc w:val="both"/>
              <w:rPr>
                <w:sz w:val="21"/>
                <w:szCs w:val="16"/>
              </w:rPr>
            </w:pPr>
            <w:r w:rsidRPr="00635CF1">
              <w:rPr>
                <w:sz w:val="21"/>
                <w:szCs w:val="16"/>
              </w:rPr>
              <w:t>35</w:t>
            </w:r>
            <w:r w:rsidR="00A5651E">
              <w:rPr>
                <w:sz w:val="21"/>
                <w:szCs w:val="16"/>
              </w:rPr>
              <w:t>,</w:t>
            </w:r>
            <w:r w:rsidRPr="00635CF1">
              <w:rPr>
                <w:sz w:val="21"/>
                <w:szCs w:val="16"/>
              </w:rPr>
              <w:t>364</w:t>
            </w:r>
            <w:r w:rsidR="00A5651E">
              <w:rPr>
                <w:sz w:val="21"/>
                <w:szCs w:val="16"/>
              </w:rPr>
              <w:t>,</w:t>
            </w:r>
            <w:r w:rsidRPr="00635CF1">
              <w:rPr>
                <w:sz w:val="21"/>
                <w:szCs w:val="16"/>
              </w:rPr>
              <w:t>965</w:t>
            </w:r>
            <w:r w:rsidR="00A5651E">
              <w:rPr>
                <w:sz w:val="21"/>
                <w:szCs w:val="16"/>
              </w:rPr>
              <w:t>,</w:t>
            </w:r>
            <w:r w:rsidRPr="00635CF1">
              <w:rPr>
                <w:sz w:val="21"/>
                <w:szCs w:val="16"/>
              </w:rPr>
              <w:t>122</w:t>
            </w:r>
            <w:r w:rsidR="00A5651E">
              <w:rPr>
                <w:sz w:val="21"/>
                <w:szCs w:val="16"/>
              </w:rPr>
              <w:t>,</w:t>
            </w:r>
            <w:r w:rsidRPr="00635CF1">
              <w:rPr>
                <w:sz w:val="21"/>
                <w:szCs w:val="16"/>
              </w:rPr>
              <w:t>048</w:t>
            </w:r>
          </w:p>
        </w:tc>
        <w:tc>
          <w:tcPr>
            <w:tcW w:w="0" w:type="auto"/>
          </w:tcPr>
          <w:p w14:paraId="6797D1C0" w14:textId="77777777" w:rsidR="0030667D" w:rsidRPr="00635CF1" w:rsidRDefault="0030667D" w:rsidP="00A5651E">
            <w:pPr>
              <w:jc w:val="right"/>
              <w:rPr>
                <w:sz w:val="21"/>
                <w:szCs w:val="16"/>
              </w:rPr>
            </w:pPr>
            <w:r w:rsidRPr="00635CF1">
              <w:rPr>
                <w:sz w:val="21"/>
                <w:szCs w:val="16"/>
              </w:rPr>
              <w:t>(/18)</w:t>
            </w:r>
          </w:p>
        </w:tc>
        <w:tc>
          <w:tcPr>
            <w:tcW w:w="0" w:type="auto"/>
          </w:tcPr>
          <w:p w14:paraId="583D404B" w14:textId="155FF2B5" w:rsidR="0030667D" w:rsidRPr="00635CF1" w:rsidRDefault="0030667D" w:rsidP="0030667D">
            <w:pPr>
              <w:jc w:val="right"/>
              <w:rPr>
                <w:sz w:val="21"/>
                <w:szCs w:val="16"/>
              </w:rPr>
            </w:pPr>
            <w:r>
              <w:rPr>
                <w:sz w:val="21"/>
                <w:szCs w:val="16"/>
              </w:rPr>
              <w:t>5.2%</w:t>
            </w:r>
          </w:p>
        </w:tc>
        <w:tc>
          <w:tcPr>
            <w:tcW w:w="0" w:type="auto"/>
          </w:tcPr>
          <w:p w14:paraId="465690EF" w14:textId="31E278B3" w:rsidR="0030667D" w:rsidRPr="00635CF1" w:rsidRDefault="0030667D">
            <w:pPr>
              <w:jc w:val="both"/>
              <w:rPr>
                <w:sz w:val="21"/>
                <w:szCs w:val="16"/>
              </w:rPr>
            </w:pPr>
            <w:r w:rsidRPr="00635CF1">
              <w:rPr>
                <w:sz w:val="21"/>
                <w:szCs w:val="16"/>
              </w:rPr>
              <w:t>DTAG, DE</w:t>
            </w:r>
          </w:p>
        </w:tc>
      </w:tr>
      <w:tr w:rsidR="0030667D" w:rsidRPr="00635CF1" w14:paraId="44FDAA95" w14:textId="77777777" w:rsidTr="0030667D">
        <w:tc>
          <w:tcPr>
            <w:tcW w:w="0" w:type="auto"/>
          </w:tcPr>
          <w:p w14:paraId="07731E51" w14:textId="6DAED21A" w:rsidR="0030667D" w:rsidRPr="00635CF1" w:rsidRDefault="0030667D">
            <w:pPr>
              <w:jc w:val="both"/>
              <w:rPr>
                <w:sz w:val="21"/>
                <w:szCs w:val="16"/>
              </w:rPr>
            </w:pPr>
            <w:r>
              <w:rPr>
                <w:sz w:val="21"/>
                <w:szCs w:val="16"/>
              </w:rPr>
              <w:t>AS</w:t>
            </w:r>
            <w:r w:rsidRPr="00635CF1">
              <w:rPr>
                <w:sz w:val="21"/>
                <w:szCs w:val="16"/>
              </w:rPr>
              <w:t>17676</w:t>
            </w:r>
          </w:p>
        </w:tc>
        <w:tc>
          <w:tcPr>
            <w:tcW w:w="0" w:type="auto"/>
          </w:tcPr>
          <w:p w14:paraId="665EB961" w14:textId="7C6B5D62" w:rsidR="0030667D" w:rsidRPr="00635CF1" w:rsidRDefault="0030667D">
            <w:pPr>
              <w:jc w:val="both"/>
              <w:rPr>
                <w:sz w:val="21"/>
                <w:szCs w:val="16"/>
              </w:rPr>
            </w:pPr>
            <w:r w:rsidRPr="00635CF1">
              <w:rPr>
                <w:sz w:val="21"/>
                <w:szCs w:val="16"/>
              </w:rPr>
              <w:t>18</w:t>
            </w:r>
            <w:r w:rsidR="00A5651E">
              <w:rPr>
                <w:sz w:val="21"/>
                <w:szCs w:val="16"/>
              </w:rPr>
              <w:t>,</w:t>
            </w:r>
            <w:r w:rsidRPr="00635CF1">
              <w:rPr>
                <w:sz w:val="21"/>
                <w:szCs w:val="16"/>
              </w:rPr>
              <w:t>695</w:t>
            </w:r>
            <w:r w:rsidR="00A5651E">
              <w:rPr>
                <w:sz w:val="21"/>
                <w:szCs w:val="16"/>
              </w:rPr>
              <w:t>,</w:t>
            </w:r>
            <w:r w:rsidRPr="00635CF1">
              <w:rPr>
                <w:sz w:val="21"/>
                <w:szCs w:val="16"/>
              </w:rPr>
              <w:t>992</w:t>
            </w:r>
            <w:r w:rsidR="00A5651E">
              <w:rPr>
                <w:sz w:val="21"/>
                <w:szCs w:val="16"/>
              </w:rPr>
              <w:t>,</w:t>
            </w:r>
            <w:r w:rsidRPr="00635CF1">
              <w:rPr>
                <w:sz w:val="21"/>
                <w:szCs w:val="16"/>
              </w:rPr>
              <w:t>639</w:t>
            </w:r>
            <w:r w:rsidR="00A5651E">
              <w:rPr>
                <w:sz w:val="21"/>
                <w:szCs w:val="16"/>
              </w:rPr>
              <w:t>,</w:t>
            </w:r>
            <w:r w:rsidRPr="00635CF1">
              <w:rPr>
                <w:sz w:val="21"/>
                <w:szCs w:val="16"/>
              </w:rPr>
              <w:t>488</w:t>
            </w:r>
          </w:p>
        </w:tc>
        <w:tc>
          <w:tcPr>
            <w:tcW w:w="0" w:type="auto"/>
          </w:tcPr>
          <w:p w14:paraId="5AFAA1AB" w14:textId="77777777" w:rsidR="0030667D" w:rsidRPr="00635CF1" w:rsidRDefault="0030667D" w:rsidP="00A5651E">
            <w:pPr>
              <w:jc w:val="right"/>
              <w:rPr>
                <w:sz w:val="21"/>
                <w:szCs w:val="16"/>
              </w:rPr>
            </w:pPr>
            <w:r w:rsidRPr="00635CF1">
              <w:rPr>
                <w:sz w:val="21"/>
                <w:szCs w:val="16"/>
              </w:rPr>
              <w:t>(/19)</w:t>
            </w:r>
          </w:p>
        </w:tc>
        <w:tc>
          <w:tcPr>
            <w:tcW w:w="0" w:type="auto"/>
          </w:tcPr>
          <w:p w14:paraId="4AA249D9" w14:textId="031BCAAE" w:rsidR="0030667D" w:rsidRPr="00635CF1" w:rsidRDefault="0030667D" w:rsidP="0030667D">
            <w:pPr>
              <w:jc w:val="right"/>
              <w:rPr>
                <w:sz w:val="21"/>
                <w:szCs w:val="16"/>
              </w:rPr>
            </w:pPr>
            <w:r>
              <w:rPr>
                <w:sz w:val="21"/>
                <w:szCs w:val="16"/>
              </w:rPr>
              <w:t>2.7%</w:t>
            </w:r>
          </w:p>
        </w:tc>
        <w:tc>
          <w:tcPr>
            <w:tcW w:w="0" w:type="auto"/>
          </w:tcPr>
          <w:p w14:paraId="5C18F862" w14:textId="40D87236" w:rsidR="0030667D" w:rsidRPr="00635CF1" w:rsidRDefault="0030667D">
            <w:pPr>
              <w:jc w:val="both"/>
              <w:rPr>
                <w:sz w:val="21"/>
                <w:szCs w:val="16"/>
              </w:rPr>
            </w:pPr>
            <w:r w:rsidRPr="00635CF1">
              <w:rPr>
                <w:sz w:val="21"/>
                <w:szCs w:val="16"/>
              </w:rPr>
              <w:t>SoftBank, JP</w:t>
            </w:r>
          </w:p>
        </w:tc>
      </w:tr>
      <w:tr w:rsidR="0030667D" w:rsidRPr="00635CF1" w14:paraId="0F5C2F21" w14:textId="77777777" w:rsidTr="0030667D">
        <w:tc>
          <w:tcPr>
            <w:tcW w:w="0" w:type="auto"/>
          </w:tcPr>
          <w:p w14:paraId="77063241" w14:textId="4E68D280" w:rsidR="0030667D" w:rsidRPr="00635CF1" w:rsidRDefault="0030667D">
            <w:pPr>
              <w:jc w:val="both"/>
              <w:rPr>
                <w:sz w:val="21"/>
                <w:szCs w:val="16"/>
              </w:rPr>
            </w:pPr>
            <w:r>
              <w:rPr>
                <w:sz w:val="21"/>
                <w:szCs w:val="16"/>
              </w:rPr>
              <w:t>AS</w:t>
            </w:r>
            <w:r w:rsidRPr="00635CF1">
              <w:rPr>
                <w:sz w:val="21"/>
                <w:szCs w:val="16"/>
              </w:rPr>
              <w:t>9808</w:t>
            </w:r>
          </w:p>
        </w:tc>
        <w:tc>
          <w:tcPr>
            <w:tcW w:w="0" w:type="auto"/>
          </w:tcPr>
          <w:p w14:paraId="43C2E38B" w14:textId="71B32AA7"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888</w:t>
            </w:r>
            <w:r w:rsidR="00A5651E">
              <w:rPr>
                <w:sz w:val="21"/>
                <w:szCs w:val="16"/>
              </w:rPr>
              <w:t>,</w:t>
            </w:r>
            <w:r w:rsidRPr="00635CF1">
              <w:rPr>
                <w:sz w:val="21"/>
                <w:szCs w:val="16"/>
              </w:rPr>
              <w:t>572</w:t>
            </w:r>
            <w:r w:rsidR="00A5651E">
              <w:rPr>
                <w:sz w:val="21"/>
                <w:szCs w:val="16"/>
              </w:rPr>
              <w:t>,</w:t>
            </w:r>
            <w:r w:rsidRPr="00635CF1">
              <w:rPr>
                <w:sz w:val="21"/>
                <w:szCs w:val="16"/>
              </w:rPr>
              <w:t>604</w:t>
            </w:r>
            <w:r w:rsidR="00A5651E">
              <w:rPr>
                <w:sz w:val="21"/>
                <w:szCs w:val="16"/>
              </w:rPr>
              <w:t>,</w:t>
            </w:r>
            <w:r w:rsidRPr="00635CF1">
              <w:rPr>
                <w:sz w:val="21"/>
                <w:szCs w:val="16"/>
              </w:rPr>
              <w:t>416</w:t>
            </w:r>
          </w:p>
        </w:tc>
        <w:tc>
          <w:tcPr>
            <w:tcW w:w="0" w:type="auto"/>
          </w:tcPr>
          <w:p w14:paraId="26A035F9" w14:textId="77777777" w:rsidR="0030667D" w:rsidRPr="00635CF1" w:rsidRDefault="0030667D" w:rsidP="00A5651E">
            <w:pPr>
              <w:jc w:val="right"/>
              <w:rPr>
                <w:sz w:val="21"/>
                <w:szCs w:val="16"/>
              </w:rPr>
            </w:pPr>
            <w:r w:rsidRPr="00635CF1">
              <w:rPr>
                <w:sz w:val="21"/>
                <w:szCs w:val="16"/>
              </w:rPr>
              <w:t>(/19)</w:t>
            </w:r>
          </w:p>
        </w:tc>
        <w:tc>
          <w:tcPr>
            <w:tcW w:w="0" w:type="auto"/>
          </w:tcPr>
          <w:p w14:paraId="177B886F" w14:textId="00D8AD7A" w:rsidR="0030667D" w:rsidRPr="00635CF1" w:rsidRDefault="0030667D" w:rsidP="0030667D">
            <w:pPr>
              <w:jc w:val="right"/>
              <w:rPr>
                <w:sz w:val="21"/>
                <w:szCs w:val="16"/>
              </w:rPr>
            </w:pPr>
            <w:r>
              <w:rPr>
                <w:sz w:val="21"/>
                <w:szCs w:val="16"/>
              </w:rPr>
              <w:t>2.6%</w:t>
            </w:r>
          </w:p>
        </w:tc>
        <w:tc>
          <w:tcPr>
            <w:tcW w:w="0" w:type="auto"/>
          </w:tcPr>
          <w:p w14:paraId="6B434934" w14:textId="4EF7E791" w:rsidR="0030667D" w:rsidRPr="00635CF1" w:rsidRDefault="0030667D">
            <w:pPr>
              <w:jc w:val="both"/>
              <w:rPr>
                <w:sz w:val="21"/>
                <w:szCs w:val="16"/>
              </w:rPr>
            </w:pPr>
            <w:r w:rsidRPr="00635CF1">
              <w:rPr>
                <w:sz w:val="21"/>
                <w:szCs w:val="16"/>
              </w:rPr>
              <w:t>CHINAMOBILE, CN</w:t>
            </w:r>
          </w:p>
        </w:tc>
      </w:tr>
      <w:tr w:rsidR="0030667D" w:rsidRPr="00635CF1" w14:paraId="261E5989" w14:textId="77777777" w:rsidTr="0030667D">
        <w:tc>
          <w:tcPr>
            <w:tcW w:w="0" w:type="auto"/>
          </w:tcPr>
          <w:p w14:paraId="3D5607B2" w14:textId="5A3AAEA5" w:rsidR="0030667D" w:rsidRPr="00635CF1" w:rsidRDefault="0030667D">
            <w:pPr>
              <w:jc w:val="both"/>
              <w:rPr>
                <w:sz w:val="21"/>
                <w:szCs w:val="16"/>
              </w:rPr>
            </w:pPr>
            <w:r>
              <w:rPr>
                <w:sz w:val="21"/>
                <w:szCs w:val="16"/>
              </w:rPr>
              <w:t>AS</w:t>
            </w:r>
            <w:r w:rsidRPr="00635CF1">
              <w:rPr>
                <w:sz w:val="21"/>
                <w:szCs w:val="16"/>
              </w:rPr>
              <w:t>7303</w:t>
            </w:r>
          </w:p>
        </w:tc>
        <w:tc>
          <w:tcPr>
            <w:tcW w:w="0" w:type="auto"/>
          </w:tcPr>
          <w:p w14:paraId="28721CBE" w14:textId="7172A402"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630</w:t>
            </w:r>
            <w:r w:rsidR="00A5651E">
              <w:rPr>
                <w:sz w:val="21"/>
                <w:szCs w:val="16"/>
              </w:rPr>
              <w:t>,</w:t>
            </w:r>
            <w:r w:rsidRPr="00635CF1">
              <w:rPr>
                <w:sz w:val="21"/>
                <w:szCs w:val="16"/>
              </w:rPr>
              <w:t>840</w:t>
            </w:r>
            <w:r w:rsidR="00A5651E">
              <w:rPr>
                <w:sz w:val="21"/>
                <w:szCs w:val="16"/>
              </w:rPr>
              <w:t>,</w:t>
            </w:r>
            <w:r w:rsidRPr="00635CF1">
              <w:rPr>
                <w:sz w:val="21"/>
                <w:szCs w:val="16"/>
              </w:rPr>
              <w:t>750</w:t>
            </w:r>
            <w:r w:rsidR="00A5651E">
              <w:rPr>
                <w:sz w:val="21"/>
                <w:szCs w:val="16"/>
              </w:rPr>
              <w:t>,</w:t>
            </w:r>
            <w:r w:rsidRPr="00635CF1">
              <w:rPr>
                <w:sz w:val="21"/>
                <w:szCs w:val="16"/>
              </w:rPr>
              <w:t>080</w:t>
            </w:r>
          </w:p>
        </w:tc>
        <w:tc>
          <w:tcPr>
            <w:tcW w:w="0" w:type="auto"/>
          </w:tcPr>
          <w:p w14:paraId="3CC58023" w14:textId="77777777" w:rsidR="0030667D" w:rsidRPr="00635CF1" w:rsidRDefault="0030667D" w:rsidP="00A5651E">
            <w:pPr>
              <w:jc w:val="right"/>
              <w:rPr>
                <w:sz w:val="21"/>
                <w:szCs w:val="16"/>
              </w:rPr>
            </w:pPr>
            <w:r w:rsidRPr="00635CF1">
              <w:rPr>
                <w:sz w:val="21"/>
                <w:szCs w:val="16"/>
              </w:rPr>
              <w:t>(/19)</w:t>
            </w:r>
          </w:p>
        </w:tc>
        <w:tc>
          <w:tcPr>
            <w:tcW w:w="0" w:type="auto"/>
          </w:tcPr>
          <w:p w14:paraId="6D275880" w14:textId="117A7E27" w:rsidR="0030667D" w:rsidRPr="00635CF1" w:rsidRDefault="0030667D" w:rsidP="0030667D">
            <w:pPr>
              <w:jc w:val="right"/>
              <w:rPr>
                <w:sz w:val="21"/>
                <w:szCs w:val="16"/>
              </w:rPr>
            </w:pPr>
            <w:r>
              <w:rPr>
                <w:sz w:val="21"/>
                <w:szCs w:val="16"/>
              </w:rPr>
              <w:t>2.6%</w:t>
            </w:r>
          </w:p>
        </w:tc>
        <w:tc>
          <w:tcPr>
            <w:tcW w:w="0" w:type="auto"/>
          </w:tcPr>
          <w:p w14:paraId="7FD193C1" w14:textId="792DCD3B" w:rsidR="0030667D" w:rsidRPr="00635CF1" w:rsidRDefault="0030667D">
            <w:pPr>
              <w:jc w:val="both"/>
              <w:rPr>
                <w:sz w:val="21"/>
                <w:szCs w:val="16"/>
              </w:rPr>
            </w:pPr>
            <w:r w:rsidRPr="00635CF1">
              <w:rPr>
                <w:sz w:val="21"/>
                <w:szCs w:val="16"/>
              </w:rPr>
              <w:t>Telecom Argentina, AR</w:t>
            </w:r>
          </w:p>
        </w:tc>
      </w:tr>
      <w:tr w:rsidR="0030667D" w:rsidRPr="00635CF1" w14:paraId="454A47FA" w14:textId="77777777" w:rsidTr="0030667D">
        <w:tc>
          <w:tcPr>
            <w:tcW w:w="0" w:type="auto"/>
          </w:tcPr>
          <w:p w14:paraId="266A1966" w14:textId="0942A2CA" w:rsidR="0030667D" w:rsidRPr="00635CF1" w:rsidRDefault="0030667D">
            <w:pPr>
              <w:jc w:val="both"/>
              <w:rPr>
                <w:sz w:val="21"/>
                <w:szCs w:val="16"/>
              </w:rPr>
            </w:pPr>
            <w:r>
              <w:rPr>
                <w:sz w:val="21"/>
                <w:szCs w:val="16"/>
              </w:rPr>
              <w:t>AS</w:t>
            </w:r>
            <w:r w:rsidRPr="00635CF1">
              <w:rPr>
                <w:sz w:val="21"/>
                <w:szCs w:val="16"/>
              </w:rPr>
              <w:t>23910</w:t>
            </w:r>
          </w:p>
        </w:tc>
        <w:tc>
          <w:tcPr>
            <w:tcW w:w="0" w:type="auto"/>
          </w:tcPr>
          <w:p w14:paraId="4F5D2503" w14:textId="24411FEE"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605</w:t>
            </w:r>
            <w:r w:rsidR="00A5651E">
              <w:rPr>
                <w:sz w:val="21"/>
                <w:szCs w:val="16"/>
              </w:rPr>
              <w:t>,</w:t>
            </w:r>
            <w:r w:rsidRPr="00635CF1">
              <w:rPr>
                <w:sz w:val="21"/>
                <w:szCs w:val="16"/>
              </w:rPr>
              <w:t>070</w:t>
            </w:r>
            <w:r w:rsidR="00A5651E">
              <w:rPr>
                <w:sz w:val="21"/>
                <w:szCs w:val="16"/>
              </w:rPr>
              <w:t>,</w:t>
            </w:r>
            <w:r w:rsidRPr="00635CF1">
              <w:rPr>
                <w:sz w:val="21"/>
                <w:szCs w:val="16"/>
              </w:rPr>
              <w:t>946</w:t>
            </w:r>
            <w:r w:rsidR="00A5651E">
              <w:rPr>
                <w:sz w:val="21"/>
                <w:szCs w:val="16"/>
              </w:rPr>
              <w:t>,</w:t>
            </w:r>
            <w:r w:rsidRPr="00635CF1">
              <w:rPr>
                <w:sz w:val="21"/>
                <w:szCs w:val="16"/>
              </w:rPr>
              <w:t>304</w:t>
            </w:r>
          </w:p>
        </w:tc>
        <w:tc>
          <w:tcPr>
            <w:tcW w:w="0" w:type="auto"/>
          </w:tcPr>
          <w:p w14:paraId="4361BE74" w14:textId="77777777" w:rsidR="0030667D" w:rsidRPr="00635CF1" w:rsidRDefault="0030667D" w:rsidP="00A5651E">
            <w:pPr>
              <w:jc w:val="right"/>
              <w:rPr>
                <w:sz w:val="21"/>
                <w:szCs w:val="16"/>
              </w:rPr>
            </w:pPr>
            <w:r w:rsidRPr="00635CF1">
              <w:rPr>
                <w:sz w:val="21"/>
                <w:szCs w:val="16"/>
              </w:rPr>
              <w:t>(/19)</w:t>
            </w:r>
          </w:p>
        </w:tc>
        <w:tc>
          <w:tcPr>
            <w:tcW w:w="0" w:type="auto"/>
          </w:tcPr>
          <w:p w14:paraId="23B9A273" w14:textId="062C8842" w:rsidR="0030667D" w:rsidRPr="00635CF1" w:rsidRDefault="0030667D" w:rsidP="0030667D">
            <w:pPr>
              <w:jc w:val="right"/>
              <w:rPr>
                <w:sz w:val="21"/>
                <w:szCs w:val="16"/>
              </w:rPr>
            </w:pPr>
            <w:r>
              <w:rPr>
                <w:sz w:val="21"/>
                <w:szCs w:val="16"/>
              </w:rPr>
              <w:t>2.6%</w:t>
            </w:r>
          </w:p>
        </w:tc>
        <w:tc>
          <w:tcPr>
            <w:tcW w:w="0" w:type="auto"/>
          </w:tcPr>
          <w:p w14:paraId="17D4443B" w14:textId="0343C55D" w:rsidR="0030667D" w:rsidRPr="00635CF1" w:rsidRDefault="0030667D">
            <w:pPr>
              <w:jc w:val="both"/>
              <w:rPr>
                <w:sz w:val="21"/>
                <w:szCs w:val="16"/>
              </w:rPr>
            </w:pPr>
            <w:r w:rsidRPr="00635CF1">
              <w:rPr>
                <w:sz w:val="21"/>
                <w:szCs w:val="16"/>
              </w:rPr>
              <w:t>CERNET2, CN</w:t>
            </w:r>
          </w:p>
        </w:tc>
      </w:tr>
      <w:tr w:rsidR="0030667D" w:rsidRPr="00635CF1" w14:paraId="4B0C4FB0" w14:textId="77777777" w:rsidTr="0030667D">
        <w:tc>
          <w:tcPr>
            <w:tcW w:w="0" w:type="auto"/>
          </w:tcPr>
          <w:p w14:paraId="29B10396" w14:textId="2D09D02D" w:rsidR="0030667D" w:rsidRPr="00635CF1" w:rsidRDefault="0030667D">
            <w:pPr>
              <w:jc w:val="both"/>
              <w:rPr>
                <w:sz w:val="21"/>
                <w:szCs w:val="16"/>
              </w:rPr>
            </w:pPr>
            <w:r>
              <w:rPr>
                <w:sz w:val="21"/>
                <w:szCs w:val="16"/>
              </w:rPr>
              <w:t>AS</w:t>
            </w:r>
            <w:r w:rsidRPr="00635CF1">
              <w:rPr>
                <w:sz w:val="21"/>
                <w:szCs w:val="16"/>
              </w:rPr>
              <w:t>5713</w:t>
            </w:r>
          </w:p>
        </w:tc>
        <w:tc>
          <w:tcPr>
            <w:tcW w:w="0" w:type="auto"/>
          </w:tcPr>
          <w:p w14:paraId="06E366B1" w14:textId="45713D15"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596</w:t>
            </w:r>
            <w:r w:rsidR="00A5651E">
              <w:rPr>
                <w:sz w:val="21"/>
                <w:szCs w:val="16"/>
              </w:rPr>
              <w:t>,</w:t>
            </w:r>
            <w:r w:rsidRPr="00635CF1">
              <w:rPr>
                <w:sz w:val="21"/>
                <w:szCs w:val="16"/>
              </w:rPr>
              <w:t>481</w:t>
            </w:r>
            <w:r w:rsidR="00A5651E">
              <w:rPr>
                <w:sz w:val="21"/>
                <w:szCs w:val="16"/>
              </w:rPr>
              <w:t>,</w:t>
            </w:r>
            <w:r w:rsidRPr="00635CF1">
              <w:rPr>
                <w:sz w:val="21"/>
                <w:szCs w:val="16"/>
              </w:rPr>
              <w:t>077</w:t>
            </w:r>
            <w:r w:rsidR="00A5651E">
              <w:rPr>
                <w:sz w:val="21"/>
                <w:szCs w:val="16"/>
              </w:rPr>
              <w:t>,</w:t>
            </w:r>
            <w:r w:rsidRPr="00635CF1">
              <w:rPr>
                <w:sz w:val="21"/>
                <w:szCs w:val="16"/>
              </w:rPr>
              <w:t>248</w:t>
            </w:r>
          </w:p>
        </w:tc>
        <w:tc>
          <w:tcPr>
            <w:tcW w:w="0" w:type="auto"/>
          </w:tcPr>
          <w:p w14:paraId="5CE73591" w14:textId="77777777" w:rsidR="0030667D" w:rsidRPr="00635CF1" w:rsidRDefault="0030667D" w:rsidP="00A5651E">
            <w:pPr>
              <w:jc w:val="right"/>
              <w:rPr>
                <w:sz w:val="21"/>
                <w:szCs w:val="16"/>
              </w:rPr>
            </w:pPr>
            <w:r w:rsidRPr="00635CF1">
              <w:rPr>
                <w:sz w:val="21"/>
                <w:szCs w:val="16"/>
              </w:rPr>
              <w:t>(/19)</w:t>
            </w:r>
          </w:p>
        </w:tc>
        <w:tc>
          <w:tcPr>
            <w:tcW w:w="0" w:type="auto"/>
          </w:tcPr>
          <w:p w14:paraId="62FD7868" w14:textId="75740EE2" w:rsidR="0030667D" w:rsidRPr="00635CF1" w:rsidRDefault="0030667D" w:rsidP="0030667D">
            <w:pPr>
              <w:jc w:val="right"/>
              <w:rPr>
                <w:sz w:val="21"/>
                <w:szCs w:val="16"/>
              </w:rPr>
            </w:pPr>
            <w:r>
              <w:rPr>
                <w:sz w:val="21"/>
                <w:szCs w:val="16"/>
              </w:rPr>
              <w:t>2.6%</w:t>
            </w:r>
          </w:p>
        </w:tc>
        <w:tc>
          <w:tcPr>
            <w:tcW w:w="0" w:type="auto"/>
          </w:tcPr>
          <w:p w14:paraId="2CFEEE64" w14:textId="2399EBF2" w:rsidR="0030667D" w:rsidRPr="00635CF1" w:rsidRDefault="0030667D">
            <w:pPr>
              <w:jc w:val="both"/>
              <w:rPr>
                <w:sz w:val="21"/>
                <w:szCs w:val="16"/>
              </w:rPr>
            </w:pPr>
            <w:r w:rsidRPr="00635CF1">
              <w:rPr>
                <w:sz w:val="21"/>
                <w:szCs w:val="16"/>
              </w:rPr>
              <w:t>SAIX-NET, ZA</w:t>
            </w:r>
          </w:p>
        </w:tc>
      </w:tr>
      <w:tr w:rsidR="0030667D" w:rsidRPr="00635CF1" w14:paraId="6D0FAFB4" w14:textId="77777777" w:rsidTr="0030667D">
        <w:tc>
          <w:tcPr>
            <w:tcW w:w="0" w:type="auto"/>
          </w:tcPr>
          <w:p w14:paraId="40BA8A7F" w14:textId="2376FD16" w:rsidR="0030667D" w:rsidRPr="00635CF1" w:rsidRDefault="0030667D">
            <w:pPr>
              <w:jc w:val="both"/>
              <w:rPr>
                <w:sz w:val="21"/>
                <w:szCs w:val="16"/>
              </w:rPr>
            </w:pPr>
            <w:r>
              <w:rPr>
                <w:sz w:val="21"/>
                <w:szCs w:val="16"/>
              </w:rPr>
              <w:t>AS</w:t>
            </w:r>
            <w:r w:rsidRPr="00635CF1">
              <w:rPr>
                <w:sz w:val="21"/>
                <w:szCs w:val="16"/>
              </w:rPr>
              <w:t>4134</w:t>
            </w:r>
          </w:p>
        </w:tc>
        <w:tc>
          <w:tcPr>
            <w:tcW w:w="0" w:type="auto"/>
          </w:tcPr>
          <w:p w14:paraId="4F6009F8" w14:textId="5F6BCBAB"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592</w:t>
            </w:r>
            <w:r w:rsidR="00A5651E">
              <w:rPr>
                <w:sz w:val="21"/>
                <w:szCs w:val="16"/>
              </w:rPr>
              <w:t>,</w:t>
            </w:r>
            <w:r w:rsidRPr="00635CF1">
              <w:rPr>
                <w:sz w:val="21"/>
                <w:szCs w:val="16"/>
              </w:rPr>
              <w:t>187</w:t>
            </w:r>
            <w:r w:rsidR="00A5651E">
              <w:rPr>
                <w:sz w:val="21"/>
                <w:szCs w:val="16"/>
              </w:rPr>
              <w:t>,</w:t>
            </w:r>
            <w:r w:rsidRPr="00635CF1">
              <w:rPr>
                <w:sz w:val="21"/>
                <w:szCs w:val="16"/>
              </w:rPr>
              <w:t>682</w:t>
            </w:r>
            <w:r w:rsidR="00A5651E">
              <w:rPr>
                <w:sz w:val="21"/>
                <w:szCs w:val="16"/>
              </w:rPr>
              <w:t>,</w:t>
            </w:r>
            <w:r w:rsidRPr="00635CF1">
              <w:rPr>
                <w:sz w:val="21"/>
                <w:szCs w:val="16"/>
              </w:rPr>
              <w:t>816</w:t>
            </w:r>
          </w:p>
        </w:tc>
        <w:tc>
          <w:tcPr>
            <w:tcW w:w="0" w:type="auto"/>
          </w:tcPr>
          <w:p w14:paraId="326B5526" w14:textId="77777777" w:rsidR="0030667D" w:rsidRPr="00635CF1" w:rsidRDefault="0030667D" w:rsidP="00A5651E">
            <w:pPr>
              <w:jc w:val="right"/>
              <w:rPr>
                <w:sz w:val="21"/>
                <w:szCs w:val="16"/>
              </w:rPr>
            </w:pPr>
            <w:r w:rsidRPr="00635CF1">
              <w:rPr>
                <w:sz w:val="21"/>
                <w:szCs w:val="16"/>
              </w:rPr>
              <w:t>(/19)</w:t>
            </w:r>
          </w:p>
        </w:tc>
        <w:tc>
          <w:tcPr>
            <w:tcW w:w="0" w:type="auto"/>
          </w:tcPr>
          <w:p w14:paraId="1100FFC1" w14:textId="006BFC2D" w:rsidR="0030667D" w:rsidRPr="00635CF1" w:rsidRDefault="0030667D" w:rsidP="0030667D">
            <w:pPr>
              <w:jc w:val="right"/>
              <w:rPr>
                <w:sz w:val="21"/>
                <w:szCs w:val="16"/>
              </w:rPr>
            </w:pPr>
            <w:r>
              <w:rPr>
                <w:sz w:val="21"/>
                <w:szCs w:val="16"/>
              </w:rPr>
              <w:t>2.6%</w:t>
            </w:r>
          </w:p>
        </w:tc>
        <w:tc>
          <w:tcPr>
            <w:tcW w:w="0" w:type="auto"/>
          </w:tcPr>
          <w:p w14:paraId="5AAE556A" w14:textId="3101114A" w:rsidR="0030667D" w:rsidRPr="00635CF1" w:rsidRDefault="0030667D">
            <w:pPr>
              <w:jc w:val="both"/>
              <w:rPr>
                <w:sz w:val="21"/>
                <w:szCs w:val="16"/>
              </w:rPr>
            </w:pPr>
            <w:r w:rsidRPr="00635CF1">
              <w:rPr>
                <w:sz w:val="21"/>
                <w:szCs w:val="16"/>
              </w:rPr>
              <w:t>CHINANET-BACKBONE, CN</w:t>
            </w:r>
          </w:p>
        </w:tc>
      </w:tr>
      <w:tr w:rsidR="0030667D" w:rsidRPr="00635CF1" w14:paraId="7EEB7325" w14:textId="77777777" w:rsidTr="0030667D">
        <w:tc>
          <w:tcPr>
            <w:tcW w:w="0" w:type="auto"/>
          </w:tcPr>
          <w:p w14:paraId="2A0C240B" w14:textId="494AD839" w:rsidR="0030667D" w:rsidRPr="00635CF1" w:rsidRDefault="0030667D">
            <w:pPr>
              <w:jc w:val="both"/>
              <w:rPr>
                <w:sz w:val="21"/>
                <w:szCs w:val="16"/>
              </w:rPr>
            </w:pPr>
            <w:r>
              <w:rPr>
                <w:sz w:val="21"/>
                <w:szCs w:val="16"/>
              </w:rPr>
              <w:t>AS</w:t>
            </w:r>
            <w:r w:rsidRPr="00635CF1">
              <w:rPr>
                <w:sz w:val="21"/>
                <w:szCs w:val="16"/>
              </w:rPr>
              <w:t>148000</w:t>
            </w:r>
          </w:p>
        </w:tc>
        <w:tc>
          <w:tcPr>
            <w:tcW w:w="0" w:type="auto"/>
          </w:tcPr>
          <w:p w14:paraId="2ECF77E3" w14:textId="33D3CCFD"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592</w:t>
            </w:r>
            <w:r w:rsidR="00A5651E">
              <w:rPr>
                <w:sz w:val="21"/>
                <w:szCs w:val="16"/>
              </w:rPr>
              <w:t>,</w:t>
            </w:r>
            <w:r w:rsidRPr="00635CF1">
              <w:rPr>
                <w:sz w:val="21"/>
                <w:szCs w:val="16"/>
              </w:rPr>
              <w:t>186</w:t>
            </w:r>
            <w:r w:rsidR="00A5651E">
              <w:rPr>
                <w:sz w:val="21"/>
                <w:szCs w:val="16"/>
              </w:rPr>
              <w:t>,</w:t>
            </w:r>
            <w:r w:rsidRPr="00635CF1">
              <w:rPr>
                <w:sz w:val="21"/>
                <w:szCs w:val="16"/>
              </w:rPr>
              <w:t>306</w:t>
            </w:r>
            <w:r w:rsidR="00A5651E">
              <w:rPr>
                <w:sz w:val="21"/>
                <w:szCs w:val="16"/>
              </w:rPr>
              <w:t>,</w:t>
            </w:r>
            <w:r w:rsidRPr="00635CF1">
              <w:rPr>
                <w:sz w:val="21"/>
                <w:szCs w:val="16"/>
              </w:rPr>
              <w:t>560</w:t>
            </w:r>
          </w:p>
        </w:tc>
        <w:tc>
          <w:tcPr>
            <w:tcW w:w="0" w:type="auto"/>
          </w:tcPr>
          <w:p w14:paraId="68371AA7" w14:textId="77777777" w:rsidR="0030667D" w:rsidRPr="00635CF1" w:rsidRDefault="0030667D" w:rsidP="00A5651E">
            <w:pPr>
              <w:jc w:val="right"/>
              <w:rPr>
                <w:sz w:val="21"/>
                <w:szCs w:val="16"/>
              </w:rPr>
            </w:pPr>
            <w:r w:rsidRPr="00635CF1">
              <w:rPr>
                <w:sz w:val="21"/>
                <w:szCs w:val="16"/>
              </w:rPr>
              <w:t>(/19)</w:t>
            </w:r>
          </w:p>
        </w:tc>
        <w:tc>
          <w:tcPr>
            <w:tcW w:w="0" w:type="auto"/>
          </w:tcPr>
          <w:p w14:paraId="7EA803DC" w14:textId="49B5F86E" w:rsidR="0030667D" w:rsidRPr="00635CF1" w:rsidRDefault="0030667D" w:rsidP="0030667D">
            <w:pPr>
              <w:jc w:val="right"/>
              <w:rPr>
                <w:sz w:val="21"/>
                <w:szCs w:val="16"/>
              </w:rPr>
            </w:pPr>
            <w:r>
              <w:rPr>
                <w:sz w:val="21"/>
                <w:szCs w:val="16"/>
              </w:rPr>
              <w:t>2.6%</w:t>
            </w:r>
          </w:p>
        </w:tc>
        <w:tc>
          <w:tcPr>
            <w:tcW w:w="0" w:type="auto"/>
          </w:tcPr>
          <w:p w14:paraId="250654AF" w14:textId="6E60479B" w:rsidR="0030667D" w:rsidRPr="00635CF1" w:rsidRDefault="0030667D">
            <w:pPr>
              <w:jc w:val="both"/>
              <w:rPr>
                <w:sz w:val="21"/>
                <w:szCs w:val="16"/>
              </w:rPr>
            </w:pPr>
            <w:r w:rsidRPr="00635CF1">
              <w:rPr>
                <w:sz w:val="21"/>
                <w:szCs w:val="16"/>
              </w:rPr>
              <w:t>National Knowledge Network, IN</w:t>
            </w:r>
          </w:p>
        </w:tc>
      </w:tr>
      <w:tr w:rsidR="0030667D" w:rsidRPr="00635CF1" w14:paraId="6AB1A6D6" w14:textId="77777777" w:rsidTr="0030667D">
        <w:tc>
          <w:tcPr>
            <w:tcW w:w="0" w:type="auto"/>
          </w:tcPr>
          <w:p w14:paraId="788D7E04" w14:textId="159E65A7" w:rsidR="0030667D" w:rsidRPr="00635CF1" w:rsidRDefault="0030667D">
            <w:pPr>
              <w:jc w:val="both"/>
              <w:rPr>
                <w:sz w:val="21"/>
                <w:szCs w:val="16"/>
              </w:rPr>
            </w:pPr>
            <w:r>
              <w:rPr>
                <w:sz w:val="21"/>
                <w:szCs w:val="16"/>
              </w:rPr>
              <w:t>AS</w:t>
            </w:r>
            <w:r w:rsidRPr="00635CF1">
              <w:rPr>
                <w:sz w:val="21"/>
                <w:szCs w:val="16"/>
              </w:rPr>
              <w:t>1221</w:t>
            </w:r>
          </w:p>
        </w:tc>
        <w:tc>
          <w:tcPr>
            <w:tcW w:w="0" w:type="auto"/>
          </w:tcPr>
          <w:p w14:paraId="67285E88" w14:textId="25A7DCF1" w:rsidR="0030667D" w:rsidRPr="00635CF1" w:rsidRDefault="0030667D">
            <w:pPr>
              <w:jc w:val="both"/>
              <w:rPr>
                <w:sz w:val="21"/>
                <w:szCs w:val="16"/>
              </w:rPr>
            </w:pPr>
            <w:r w:rsidRPr="00635CF1">
              <w:rPr>
                <w:sz w:val="21"/>
                <w:szCs w:val="16"/>
              </w:rPr>
              <w:t>17</w:t>
            </w:r>
            <w:r w:rsidR="00A5651E">
              <w:rPr>
                <w:sz w:val="21"/>
                <w:szCs w:val="16"/>
              </w:rPr>
              <w:t>,</w:t>
            </w:r>
            <w:r w:rsidRPr="00635CF1">
              <w:rPr>
                <w:sz w:val="21"/>
                <w:szCs w:val="16"/>
              </w:rPr>
              <w:t>592</w:t>
            </w:r>
            <w:r w:rsidR="00A5651E">
              <w:rPr>
                <w:sz w:val="21"/>
                <w:szCs w:val="16"/>
              </w:rPr>
              <w:t>,</w:t>
            </w:r>
            <w:r w:rsidRPr="00635CF1">
              <w:rPr>
                <w:sz w:val="21"/>
                <w:szCs w:val="16"/>
              </w:rPr>
              <w:t>186</w:t>
            </w:r>
            <w:r w:rsidR="00A5651E">
              <w:rPr>
                <w:sz w:val="21"/>
                <w:szCs w:val="16"/>
              </w:rPr>
              <w:t>,</w:t>
            </w:r>
            <w:r w:rsidRPr="00635CF1">
              <w:rPr>
                <w:sz w:val="21"/>
                <w:szCs w:val="16"/>
              </w:rPr>
              <w:t>109</w:t>
            </w:r>
            <w:r w:rsidR="00A5651E">
              <w:rPr>
                <w:sz w:val="21"/>
                <w:szCs w:val="16"/>
              </w:rPr>
              <w:t>,</w:t>
            </w:r>
            <w:r w:rsidRPr="00635CF1">
              <w:rPr>
                <w:sz w:val="21"/>
                <w:szCs w:val="16"/>
              </w:rPr>
              <w:t>952</w:t>
            </w:r>
          </w:p>
        </w:tc>
        <w:tc>
          <w:tcPr>
            <w:tcW w:w="0" w:type="auto"/>
          </w:tcPr>
          <w:p w14:paraId="12BF63A5" w14:textId="77777777" w:rsidR="0030667D" w:rsidRPr="00635CF1" w:rsidRDefault="0030667D" w:rsidP="00A5651E">
            <w:pPr>
              <w:jc w:val="right"/>
              <w:rPr>
                <w:sz w:val="21"/>
                <w:szCs w:val="16"/>
              </w:rPr>
            </w:pPr>
            <w:r w:rsidRPr="00635CF1">
              <w:rPr>
                <w:sz w:val="21"/>
                <w:szCs w:val="16"/>
              </w:rPr>
              <w:t>(/19)</w:t>
            </w:r>
          </w:p>
        </w:tc>
        <w:tc>
          <w:tcPr>
            <w:tcW w:w="0" w:type="auto"/>
          </w:tcPr>
          <w:p w14:paraId="05855E16" w14:textId="650862A3" w:rsidR="0030667D" w:rsidRPr="00635CF1" w:rsidRDefault="0030667D" w:rsidP="0030667D">
            <w:pPr>
              <w:jc w:val="right"/>
              <w:rPr>
                <w:sz w:val="21"/>
                <w:szCs w:val="16"/>
              </w:rPr>
            </w:pPr>
            <w:r>
              <w:rPr>
                <w:sz w:val="21"/>
                <w:szCs w:val="16"/>
              </w:rPr>
              <w:t>2.6%</w:t>
            </w:r>
          </w:p>
        </w:tc>
        <w:tc>
          <w:tcPr>
            <w:tcW w:w="0" w:type="auto"/>
          </w:tcPr>
          <w:p w14:paraId="535E7B6B" w14:textId="0EA9072F" w:rsidR="0030667D" w:rsidRPr="00635CF1" w:rsidRDefault="0030667D">
            <w:pPr>
              <w:jc w:val="both"/>
              <w:rPr>
                <w:sz w:val="21"/>
                <w:szCs w:val="16"/>
              </w:rPr>
            </w:pPr>
            <w:r w:rsidRPr="00635CF1">
              <w:rPr>
                <w:sz w:val="21"/>
                <w:szCs w:val="16"/>
              </w:rPr>
              <w:t>Telstra, AU</w:t>
            </w:r>
          </w:p>
        </w:tc>
      </w:tr>
    </w:tbl>
    <w:p w14:paraId="366D582F" w14:textId="77777777" w:rsidR="0030667D" w:rsidRDefault="0030667D" w:rsidP="0030667D">
      <w:pPr>
        <w:ind w:left="720"/>
        <w:jc w:val="both"/>
        <w:rPr>
          <w:i/>
          <w:iCs/>
          <w:sz w:val="21"/>
          <w:szCs w:val="16"/>
        </w:rPr>
      </w:pPr>
    </w:p>
    <w:p w14:paraId="00803645" w14:textId="680ADD4C" w:rsidR="0030667D" w:rsidRPr="0030667D" w:rsidRDefault="0030667D" w:rsidP="0030667D">
      <w:pPr>
        <w:ind w:left="720"/>
        <w:jc w:val="both"/>
        <w:rPr>
          <w:i/>
          <w:iCs/>
          <w:sz w:val="21"/>
          <w:szCs w:val="16"/>
        </w:rPr>
      </w:pPr>
      <w:r w:rsidRPr="0030667D">
        <w:rPr>
          <w:i/>
          <w:iCs/>
          <w:sz w:val="21"/>
          <w:szCs w:val="16"/>
        </w:rPr>
        <w:t xml:space="preserve">Table </w:t>
      </w:r>
      <w:r w:rsidR="00364F48">
        <w:rPr>
          <w:i/>
          <w:iCs/>
          <w:sz w:val="21"/>
          <w:szCs w:val="16"/>
        </w:rPr>
        <w:t>3</w:t>
      </w:r>
      <w:r w:rsidRPr="0030667D">
        <w:rPr>
          <w:i/>
          <w:iCs/>
          <w:sz w:val="21"/>
          <w:szCs w:val="16"/>
        </w:rPr>
        <w:t xml:space="preserve"> – 10 Largest Spans of Advertised IPv</w:t>
      </w:r>
      <w:r>
        <w:rPr>
          <w:i/>
          <w:iCs/>
          <w:sz w:val="21"/>
          <w:szCs w:val="16"/>
        </w:rPr>
        <w:t>6</w:t>
      </w:r>
      <w:r w:rsidRPr="0030667D">
        <w:rPr>
          <w:i/>
          <w:iCs/>
          <w:sz w:val="21"/>
          <w:szCs w:val="16"/>
        </w:rPr>
        <w:t xml:space="preserve"> Addresses</w:t>
      </w:r>
    </w:p>
    <w:p w14:paraId="3D27F590" w14:textId="77777777" w:rsidR="00A96ABD" w:rsidRDefault="00A96ABD" w:rsidP="008A5D33">
      <w:pPr>
        <w:jc w:val="both"/>
        <w:rPr>
          <w:szCs w:val="20"/>
        </w:rPr>
      </w:pPr>
    </w:p>
    <w:p w14:paraId="15C64E67" w14:textId="120ADF02" w:rsidR="00334837" w:rsidRDefault="00A5651E" w:rsidP="008A5D33">
      <w:pPr>
        <w:jc w:val="both"/>
        <w:rPr>
          <w:szCs w:val="20"/>
        </w:rPr>
      </w:pPr>
      <w:r>
        <w:rPr>
          <w:szCs w:val="20"/>
        </w:rPr>
        <w:t>The distribution of address prefix sizes for IPv4 is shown in Figure 3.</w:t>
      </w:r>
      <w:r w:rsidR="00CE1205">
        <w:rPr>
          <w:szCs w:val="20"/>
        </w:rPr>
        <w:t xml:space="preserve"> </w:t>
      </w:r>
      <w:proofErr w:type="gramStart"/>
      <w:r w:rsidR="00CE1205">
        <w:rPr>
          <w:szCs w:val="20"/>
        </w:rPr>
        <w:t>The majority of</w:t>
      </w:r>
      <w:proofErr w:type="gramEnd"/>
      <w:r w:rsidR="00CE1205">
        <w:rPr>
          <w:szCs w:val="20"/>
        </w:rPr>
        <w:t xml:space="preserve"> announced prefixes (61%) are /24 in size, and slightly over one half of those prefixes are more specific of larger aggregate address prefixes. Less than 0.5% </w:t>
      </w:r>
      <w:r w:rsidR="006364B3">
        <w:rPr>
          <w:szCs w:val="20"/>
        </w:rPr>
        <w:t>of advertised prefixes are a /15 or larger.</w:t>
      </w:r>
    </w:p>
    <w:p w14:paraId="41EFB977" w14:textId="77777777" w:rsidR="00A5651E" w:rsidRDefault="00A5651E" w:rsidP="008A5D33">
      <w:pPr>
        <w:jc w:val="both"/>
        <w:rPr>
          <w:szCs w:val="20"/>
        </w:rPr>
      </w:pPr>
    </w:p>
    <w:p w14:paraId="66874163" w14:textId="77777777" w:rsidR="006364B3" w:rsidRDefault="00CE1205" w:rsidP="006364B3">
      <w:pPr>
        <w:ind w:left="720"/>
        <w:jc w:val="both"/>
        <w:rPr>
          <w:szCs w:val="20"/>
        </w:rPr>
      </w:pPr>
      <w:r>
        <w:rPr>
          <w:noProof/>
          <w:szCs w:val="20"/>
        </w:rPr>
        <w:lastRenderedPageBreak/>
        <w:drawing>
          <wp:inline distT="0" distB="0" distL="0" distR="0" wp14:anchorId="0ECF8F58" wp14:editId="32AB0C88">
            <wp:extent cx="4267200" cy="2996029"/>
            <wp:effectExtent l="0" t="0" r="0" b="1270"/>
            <wp:docPr id="564263327" name="Picture 5" descr="A graph with numbers and a number of red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63327" name="Picture 5" descr="A graph with numbers and a number of red and yellow squares&#10;&#10;AI-generated content may be incorrect."/>
                    <pic:cNvPicPr/>
                  </pic:nvPicPr>
                  <pic:blipFill>
                    <a:blip r:embed="rId11"/>
                    <a:stretch>
                      <a:fillRect/>
                    </a:stretch>
                  </pic:blipFill>
                  <pic:spPr>
                    <a:xfrm>
                      <a:off x="0" y="0"/>
                      <a:ext cx="4396012" cy="3086469"/>
                    </a:xfrm>
                    <a:prstGeom prst="rect">
                      <a:avLst/>
                    </a:prstGeom>
                  </pic:spPr>
                </pic:pic>
              </a:graphicData>
            </a:graphic>
          </wp:inline>
        </w:drawing>
      </w:r>
    </w:p>
    <w:p w14:paraId="1E7191F4" w14:textId="19080DD2" w:rsidR="006364B3" w:rsidRPr="008178A8" w:rsidRDefault="006364B3" w:rsidP="006364B3">
      <w:pPr>
        <w:ind w:left="720"/>
        <w:jc w:val="both"/>
        <w:rPr>
          <w:i/>
          <w:iCs/>
          <w:sz w:val="21"/>
          <w:szCs w:val="16"/>
        </w:rPr>
      </w:pPr>
      <w:r w:rsidRPr="008178A8">
        <w:rPr>
          <w:i/>
          <w:iCs/>
          <w:sz w:val="21"/>
          <w:szCs w:val="16"/>
        </w:rPr>
        <w:t>Figure 3 –Distribution of IPv4 Prefix Announcements by Prefix Size</w:t>
      </w:r>
    </w:p>
    <w:p w14:paraId="379AC9F7" w14:textId="77777777" w:rsidR="006364B3" w:rsidRDefault="006364B3" w:rsidP="00510BB6">
      <w:pPr>
        <w:jc w:val="both"/>
        <w:rPr>
          <w:szCs w:val="20"/>
        </w:rPr>
      </w:pPr>
    </w:p>
    <w:p w14:paraId="125CD20E" w14:textId="294E4C29" w:rsidR="00D63557" w:rsidRDefault="006364B3" w:rsidP="00510BB6">
      <w:pPr>
        <w:jc w:val="both"/>
        <w:rPr>
          <w:szCs w:val="20"/>
        </w:rPr>
      </w:pPr>
      <w:r>
        <w:rPr>
          <w:szCs w:val="20"/>
        </w:rPr>
        <w:t xml:space="preserve">There is a similar skew in the distribution of IPv6 prefix sizes. As shown in Figure 4, the </w:t>
      </w:r>
      <w:proofErr w:type="gramStart"/>
      <w:r>
        <w:rPr>
          <w:szCs w:val="20"/>
        </w:rPr>
        <w:t>most commonly seen</w:t>
      </w:r>
      <w:proofErr w:type="gramEnd"/>
      <w:r>
        <w:rPr>
          <w:szCs w:val="20"/>
        </w:rPr>
        <w:t xml:space="preserve"> address prefix is a /48 (45% of prefixes) followed by a /32 (12%), then /40 (9%) and /44 (10%). For address prefixes smaller than a /32, </w:t>
      </w:r>
      <w:proofErr w:type="gramStart"/>
      <w:r>
        <w:rPr>
          <w:szCs w:val="20"/>
        </w:rPr>
        <w:t>the majority of</w:t>
      </w:r>
      <w:proofErr w:type="gramEnd"/>
      <w:r>
        <w:rPr>
          <w:szCs w:val="20"/>
        </w:rPr>
        <w:t xml:space="preserve"> prefixes of each size are more specific prefixes of covering aggregates, while for /32 prefixes and larger the opposite is the case.</w:t>
      </w:r>
      <w:r w:rsidR="005E2260">
        <w:rPr>
          <w:szCs w:val="20"/>
        </w:rPr>
        <w:t xml:space="preserve"> In IPv4 </w:t>
      </w:r>
      <w:r w:rsidR="008178A8" w:rsidRPr="008178A8">
        <w:rPr>
          <w:szCs w:val="20"/>
        </w:rPr>
        <w:t>522</w:t>
      </w:r>
      <w:r w:rsidR="008178A8">
        <w:rPr>
          <w:szCs w:val="20"/>
        </w:rPr>
        <w:t>,</w:t>
      </w:r>
      <w:r w:rsidR="008178A8" w:rsidRPr="008178A8">
        <w:rPr>
          <w:szCs w:val="20"/>
        </w:rPr>
        <w:t>163</w:t>
      </w:r>
      <w:r w:rsidR="008178A8">
        <w:rPr>
          <w:szCs w:val="20"/>
        </w:rPr>
        <w:t xml:space="preserve"> prefixes are more specifics, or 52% of the total route count, covering a total span of </w:t>
      </w:r>
      <w:r w:rsidR="008178A8" w:rsidRPr="008178A8">
        <w:rPr>
          <w:szCs w:val="20"/>
        </w:rPr>
        <w:t>1</w:t>
      </w:r>
      <w:r w:rsidR="008178A8">
        <w:rPr>
          <w:szCs w:val="20"/>
        </w:rPr>
        <w:t>,</w:t>
      </w:r>
      <w:r w:rsidR="008178A8" w:rsidRPr="008178A8">
        <w:rPr>
          <w:szCs w:val="20"/>
        </w:rPr>
        <w:t>126</w:t>
      </w:r>
      <w:r w:rsidR="008178A8">
        <w:rPr>
          <w:szCs w:val="20"/>
        </w:rPr>
        <w:t>,</w:t>
      </w:r>
      <w:r w:rsidR="008178A8" w:rsidRPr="008178A8">
        <w:rPr>
          <w:szCs w:val="20"/>
        </w:rPr>
        <w:t>753</w:t>
      </w:r>
      <w:r w:rsidR="008178A8">
        <w:rPr>
          <w:szCs w:val="20"/>
        </w:rPr>
        <w:t>,</w:t>
      </w:r>
      <w:r w:rsidR="008178A8" w:rsidRPr="008178A8">
        <w:rPr>
          <w:szCs w:val="20"/>
        </w:rPr>
        <w:t>488</w:t>
      </w:r>
      <w:r w:rsidR="008178A8">
        <w:rPr>
          <w:szCs w:val="20"/>
        </w:rPr>
        <w:t xml:space="preserve"> addresses, or 36% of the advertised IPv4 address span. In IPv6 125,262 prefixes are more specifics, or 56% of the total IPv6 route count, covering a total span of a /18, or 6% of the advertised IPv6 address span.</w:t>
      </w:r>
    </w:p>
    <w:p w14:paraId="4A11A02A" w14:textId="77777777" w:rsidR="006364B3" w:rsidRDefault="006364B3" w:rsidP="00510BB6">
      <w:pPr>
        <w:jc w:val="both"/>
        <w:rPr>
          <w:szCs w:val="20"/>
        </w:rPr>
      </w:pPr>
    </w:p>
    <w:p w14:paraId="56BE1C1E" w14:textId="24B5DDA4" w:rsidR="006364B3" w:rsidRDefault="006364B3" w:rsidP="006364B3">
      <w:pPr>
        <w:ind w:left="720"/>
        <w:jc w:val="both"/>
        <w:rPr>
          <w:szCs w:val="20"/>
        </w:rPr>
      </w:pPr>
      <w:r>
        <w:rPr>
          <w:noProof/>
          <w:szCs w:val="20"/>
        </w:rPr>
        <w:drawing>
          <wp:inline distT="0" distB="0" distL="0" distR="0" wp14:anchorId="700491ED" wp14:editId="188E61E5">
            <wp:extent cx="4416612" cy="3100933"/>
            <wp:effectExtent l="0" t="0" r="3175" b="0"/>
            <wp:docPr id="269734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34659" name="Picture 269734659"/>
                    <pic:cNvPicPr/>
                  </pic:nvPicPr>
                  <pic:blipFill>
                    <a:blip r:embed="rId12"/>
                    <a:stretch>
                      <a:fillRect/>
                    </a:stretch>
                  </pic:blipFill>
                  <pic:spPr>
                    <a:xfrm>
                      <a:off x="0" y="0"/>
                      <a:ext cx="4535852" cy="3184652"/>
                    </a:xfrm>
                    <a:prstGeom prst="rect">
                      <a:avLst/>
                    </a:prstGeom>
                  </pic:spPr>
                </pic:pic>
              </a:graphicData>
            </a:graphic>
          </wp:inline>
        </w:drawing>
      </w:r>
    </w:p>
    <w:p w14:paraId="23821F04" w14:textId="428E85D9" w:rsidR="006364B3" w:rsidRPr="008178A8" w:rsidRDefault="006364B3" w:rsidP="006364B3">
      <w:pPr>
        <w:ind w:left="720"/>
        <w:jc w:val="both"/>
        <w:rPr>
          <w:i/>
          <w:iCs/>
          <w:sz w:val="21"/>
          <w:szCs w:val="16"/>
        </w:rPr>
      </w:pPr>
      <w:r w:rsidRPr="008178A8">
        <w:rPr>
          <w:i/>
          <w:iCs/>
          <w:sz w:val="21"/>
          <w:szCs w:val="16"/>
        </w:rPr>
        <w:t>Figure 4 –Distribution of IPv6 Prefix Announcements by Prefix Size</w:t>
      </w:r>
    </w:p>
    <w:p w14:paraId="074856ED" w14:textId="77777777" w:rsidR="006364B3" w:rsidRDefault="006364B3" w:rsidP="00510BB6">
      <w:pPr>
        <w:jc w:val="both"/>
        <w:rPr>
          <w:szCs w:val="20"/>
        </w:rPr>
      </w:pPr>
    </w:p>
    <w:p w14:paraId="43819143" w14:textId="77777777" w:rsidR="008178A8" w:rsidRDefault="008178A8" w:rsidP="008178A8">
      <w:pPr>
        <w:jc w:val="both"/>
        <w:rPr>
          <w:szCs w:val="20"/>
        </w:rPr>
      </w:pPr>
      <w:r>
        <w:rPr>
          <w:szCs w:val="20"/>
        </w:rPr>
        <w:t xml:space="preserve">This use of more specific prefixes highlights the number of distinct roles being performed by the routing system. Firstly, it is a </w:t>
      </w:r>
      <w:r w:rsidRPr="00D63557">
        <w:rPr>
          <w:i/>
          <w:iCs/>
          <w:szCs w:val="20"/>
          <w:u w:val="single"/>
        </w:rPr>
        <w:t>topology maintenance</w:t>
      </w:r>
      <w:r>
        <w:rPr>
          <w:szCs w:val="20"/>
        </w:rPr>
        <w:t xml:space="preserve"> protocol essentially maintaining a collection of local maps of the network, where each network is aware of the optimal path through the network </w:t>
      </w:r>
      <w:r>
        <w:rPr>
          <w:szCs w:val="20"/>
        </w:rPr>
        <w:lastRenderedPageBreak/>
        <w:t xml:space="preserve">to reach every reachable destination, and the local first hop egress point that sets a packet on the path to its intended destination. Secondly, it’s a </w:t>
      </w:r>
      <w:r>
        <w:rPr>
          <w:i/>
          <w:iCs/>
          <w:szCs w:val="20"/>
        </w:rPr>
        <w:t>traffic engineering</w:t>
      </w:r>
      <w:r>
        <w:rPr>
          <w:szCs w:val="20"/>
        </w:rPr>
        <w:t xml:space="preserve"> protocol that allows each network some degree of capability to balance incoming traffic across a collection of viable paths to reach this network. Thirdly, it’s a </w:t>
      </w:r>
      <w:r>
        <w:rPr>
          <w:i/>
          <w:iCs/>
          <w:szCs w:val="20"/>
        </w:rPr>
        <w:t>policy reconciliation</w:t>
      </w:r>
      <w:r>
        <w:rPr>
          <w:szCs w:val="20"/>
        </w:rPr>
        <w:t xml:space="preserve"> protocol, where the actions of the protocol reconcile the policy preference of traffic exporters and traffic importers in terms of path selection. The use of more specific routes is not germane to topology maintenance, it is an intrinsic element of </w:t>
      </w:r>
      <w:proofErr w:type="spellStart"/>
      <w:r>
        <w:rPr>
          <w:szCs w:val="20"/>
        </w:rPr>
        <w:t>taffic</w:t>
      </w:r>
      <w:proofErr w:type="spellEnd"/>
      <w:r>
        <w:rPr>
          <w:szCs w:val="20"/>
        </w:rPr>
        <w:t xml:space="preserve"> engineering and policy reconciliation, in that BGP speakers prefer to use more specific route advertisements over larger aggregate route advertisements. The high incidence of more specifics in these prefix length distributions is indicative of the degree of use of BGP as a traffic engineering tool.</w:t>
      </w:r>
    </w:p>
    <w:p w14:paraId="463A3EA1" w14:textId="77777777" w:rsidR="008178A8" w:rsidRDefault="008178A8" w:rsidP="00510BB6">
      <w:pPr>
        <w:jc w:val="both"/>
        <w:rPr>
          <w:szCs w:val="20"/>
        </w:rPr>
      </w:pPr>
    </w:p>
    <w:p w14:paraId="59B4B3C4" w14:textId="3597416B" w:rsidR="00B20C23" w:rsidRDefault="00EB55F4" w:rsidP="008A5D33">
      <w:pPr>
        <w:jc w:val="both"/>
        <w:rPr>
          <w:szCs w:val="20"/>
        </w:rPr>
      </w:pPr>
      <w:r>
        <w:rPr>
          <w:szCs w:val="20"/>
        </w:rPr>
        <w:t>Finally, let’s look at the</w:t>
      </w:r>
      <w:r w:rsidR="0024343C">
        <w:rPr>
          <w:szCs w:val="20"/>
        </w:rPr>
        <w:t xml:space="preserve"> Internet’s</w:t>
      </w:r>
      <w:r>
        <w:rPr>
          <w:szCs w:val="20"/>
        </w:rPr>
        <w:t xml:space="preserve"> inter-AS topology by looking at the characteristics of the AS Paths as seen in the routing table.</w:t>
      </w:r>
      <w:r w:rsidR="00516151">
        <w:rPr>
          <w:szCs w:val="20"/>
        </w:rPr>
        <w:t xml:space="preserve"> The AS Path is a record of the sequence of networks that have processed the route advertisement as it is being propagated through the network. Each network adds its AS number to the AS Path of a route advertisement as it forwards the advertisement to its BGP peers.</w:t>
      </w:r>
      <w:r w:rsidR="00E13F3E">
        <w:rPr>
          <w:szCs w:val="20"/>
        </w:rPr>
        <w:t xml:space="preserve"> </w:t>
      </w:r>
    </w:p>
    <w:p w14:paraId="20DA4391" w14:textId="77777777" w:rsidR="00B20C23" w:rsidRDefault="00B20C23" w:rsidP="008A5D33">
      <w:pPr>
        <w:jc w:val="both"/>
        <w:rPr>
          <w:szCs w:val="20"/>
        </w:rPr>
      </w:pPr>
    </w:p>
    <w:p w14:paraId="7CB99261" w14:textId="33C24BA7" w:rsidR="008B0599" w:rsidRPr="00AA617E" w:rsidRDefault="00E13F3E" w:rsidP="008A5D33">
      <w:pPr>
        <w:jc w:val="both"/>
        <w:rPr>
          <w:szCs w:val="20"/>
        </w:rPr>
      </w:pPr>
      <w:r>
        <w:rPr>
          <w:szCs w:val="20"/>
        </w:rPr>
        <w:t>The primary role of the AS Path is to prevent the formation of routing loops, in that a network will not accept a</w:t>
      </w:r>
      <w:r w:rsidR="00B20C23">
        <w:rPr>
          <w:szCs w:val="20"/>
        </w:rPr>
        <w:t>n incoming</w:t>
      </w:r>
      <w:r>
        <w:rPr>
          <w:szCs w:val="20"/>
        </w:rPr>
        <w:t xml:space="preserve"> route if the route’s AS Path already contains the AS number of the local network. It is also used in the selection of optimal paths, in that each BGP speaker, all other factors being equal, will select the route with the shortest AS Path as the route to use to reach the associated destination.</w:t>
      </w:r>
      <w:r w:rsidR="00AA617E">
        <w:rPr>
          <w:szCs w:val="20"/>
        </w:rPr>
        <w:t xml:space="preserve"> To bias this selection process, it’s common for network operators to use </w:t>
      </w:r>
      <w:r w:rsidR="00AA617E">
        <w:rPr>
          <w:i/>
          <w:iCs/>
          <w:szCs w:val="20"/>
        </w:rPr>
        <w:t xml:space="preserve">AS prepending, </w:t>
      </w:r>
      <w:r w:rsidR="00AA617E">
        <w:rPr>
          <w:szCs w:val="20"/>
        </w:rPr>
        <w:t xml:space="preserve">adding its own AS to the AS path multiple times before forwarding it on to local BGP peers, with the intention of signalling less preferred routes to other BGP speakers. </w:t>
      </w:r>
    </w:p>
    <w:p w14:paraId="034FA30D" w14:textId="77777777" w:rsidR="00F83B71" w:rsidRDefault="00F83B71" w:rsidP="008A5D33">
      <w:pPr>
        <w:jc w:val="both"/>
        <w:rPr>
          <w:szCs w:val="20"/>
        </w:rPr>
      </w:pPr>
    </w:p>
    <w:p w14:paraId="77E3A98F" w14:textId="5C2E9637" w:rsidR="0033175C" w:rsidRDefault="00E652F5" w:rsidP="008A5D33">
      <w:pPr>
        <w:jc w:val="both"/>
        <w:rPr>
          <w:szCs w:val="20"/>
        </w:rPr>
      </w:pPr>
      <w:r>
        <w:rPr>
          <w:szCs w:val="20"/>
        </w:rPr>
        <w:t>At the start of the 8</w:t>
      </w:r>
      <w:r w:rsidRPr="00E652F5">
        <w:rPr>
          <w:szCs w:val="20"/>
          <w:vertAlign w:val="superscript"/>
        </w:rPr>
        <w:t>th</w:t>
      </w:r>
      <w:r>
        <w:rPr>
          <w:szCs w:val="20"/>
        </w:rPr>
        <w:t xml:space="preserve"> May there were 130,922 unique AS Paths in the IPv4 network, and 46,758 unique AS paths in the IPv6 network.</w:t>
      </w:r>
      <w:r w:rsidR="00AA617E">
        <w:rPr>
          <w:szCs w:val="20"/>
        </w:rPr>
        <w:t xml:space="preserve"> The average length of these IPv4 AS Paths is 3.8 </w:t>
      </w:r>
      <w:proofErr w:type="spellStart"/>
      <w:r w:rsidR="00AA617E">
        <w:rPr>
          <w:szCs w:val="20"/>
        </w:rPr>
        <w:t>ASes</w:t>
      </w:r>
      <w:proofErr w:type="spellEnd"/>
      <w:r w:rsidR="00AA617E">
        <w:rPr>
          <w:szCs w:val="20"/>
        </w:rPr>
        <w:t>, and when we strip out prepending</w:t>
      </w:r>
      <w:r w:rsidR="00B20C23">
        <w:rPr>
          <w:szCs w:val="20"/>
        </w:rPr>
        <w:t>, then</w:t>
      </w:r>
      <w:r w:rsidR="00AA617E">
        <w:rPr>
          <w:szCs w:val="20"/>
        </w:rPr>
        <w:t xml:space="preserve"> the average length falls to 3.4 </w:t>
      </w:r>
      <w:proofErr w:type="spellStart"/>
      <w:r w:rsidR="00AA617E">
        <w:rPr>
          <w:szCs w:val="20"/>
        </w:rPr>
        <w:t>ASes</w:t>
      </w:r>
      <w:proofErr w:type="spellEnd"/>
      <w:r w:rsidR="00AA617E">
        <w:rPr>
          <w:szCs w:val="20"/>
        </w:rPr>
        <w:t xml:space="preserve">. The average length of IPv6 AS Paths is 4.0 </w:t>
      </w:r>
      <w:proofErr w:type="spellStart"/>
      <w:r w:rsidR="00AA617E">
        <w:rPr>
          <w:szCs w:val="20"/>
        </w:rPr>
        <w:t>ASes</w:t>
      </w:r>
      <w:proofErr w:type="spellEnd"/>
      <w:r w:rsidR="00AA617E">
        <w:rPr>
          <w:szCs w:val="20"/>
        </w:rPr>
        <w:t xml:space="preserve"> and when prepending is stripped this value falls to 3.6 </w:t>
      </w:r>
      <w:proofErr w:type="spellStart"/>
      <w:r w:rsidR="00AA617E">
        <w:rPr>
          <w:szCs w:val="20"/>
        </w:rPr>
        <w:t>ASes</w:t>
      </w:r>
      <w:proofErr w:type="spellEnd"/>
      <w:r w:rsidR="00AA617E">
        <w:rPr>
          <w:szCs w:val="20"/>
        </w:rPr>
        <w:t xml:space="preserve">. This is a curious outcome, in that if one assumes that the underlying topology of the inter-AS network is a constant then these two values should be the same. The slightly higher IPv6 value tends to indicate a </w:t>
      </w:r>
      <w:r w:rsidR="0005173D">
        <w:rPr>
          <w:szCs w:val="20"/>
        </w:rPr>
        <w:t xml:space="preserve">relative </w:t>
      </w:r>
      <w:r w:rsidR="00AA617E">
        <w:rPr>
          <w:szCs w:val="20"/>
        </w:rPr>
        <w:t xml:space="preserve">prevalence of </w:t>
      </w:r>
      <w:r w:rsidR="0005173D">
        <w:rPr>
          <w:szCs w:val="20"/>
        </w:rPr>
        <w:t>IPv6-enabled networks closer to the “edge” of the network.</w:t>
      </w:r>
    </w:p>
    <w:p w14:paraId="42C528A2" w14:textId="77777777" w:rsidR="0033175C" w:rsidRDefault="0033175C" w:rsidP="008A5D33">
      <w:pPr>
        <w:jc w:val="both"/>
        <w:rPr>
          <w:szCs w:val="20"/>
        </w:rPr>
      </w:pPr>
    </w:p>
    <w:p w14:paraId="09458BF4" w14:textId="39A81F1A" w:rsidR="00F83B71" w:rsidRDefault="0033175C" w:rsidP="00265F8F">
      <w:pPr>
        <w:ind w:left="720"/>
        <w:jc w:val="both"/>
        <w:rPr>
          <w:szCs w:val="20"/>
        </w:rPr>
      </w:pPr>
      <w:r>
        <w:rPr>
          <w:noProof/>
          <w:szCs w:val="20"/>
        </w:rPr>
        <w:drawing>
          <wp:inline distT="0" distB="0" distL="0" distR="0" wp14:anchorId="01BDF63A" wp14:editId="36CE1AE7">
            <wp:extent cx="4069976" cy="2857556"/>
            <wp:effectExtent l="0" t="0" r="0" b="0"/>
            <wp:docPr id="1515116247" name="Picture 1" descr="A graph of a path leng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16247" name="Picture 1" descr="A graph of a path length&#10;&#10;AI-generated content may be incorrect."/>
                    <pic:cNvPicPr/>
                  </pic:nvPicPr>
                  <pic:blipFill>
                    <a:blip r:embed="rId13"/>
                    <a:stretch>
                      <a:fillRect/>
                    </a:stretch>
                  </pic:blipFill>
                  <pic:spPr>
                    <a:xfrm>
                      <a:off x="0" y="0"/>
                      <a:ext cx="4116653" cy="2890328"/>
                    </a:xfrm>
                    <a:prstGeom prst="rect">
                      <a:avLst/>
                    </a:prstGeom>
                  </pic:spPr>
                </pic:pic>
              </a:graphicData>
            </a:graphic>
          </wp:inline>
        </w:drawing>
      </w:r>
    </w:p>
    <w:p w14:paraId="307CB579" w14:textId="1BEAEFAE" w:rsidR="0033175C" w:rsidRPr="00265F8F" w:rsidRDefault="0033175C" w:rsidP="0033175C">
      <w:pPr>
        <w:ind w:left="720"/>
        <w:jc w:val="both"/>
        <w:rPr>
          <w:i/>
          <w:iCs/>
          <w:sz w:val="21"/>
          <w:szCs w:val="16"/>
        </w:rPr>
      </w:pPr>
      <w:r w:rsidRPr="00265F8F">
        <w:rPr>
          <w:i/>
          <w:iCs/>
          <w:sz w:val="21"/>
          <w:szCs w:val="16"/>
        </w:rPr>
        <w:t>Figure 5 –Distribution of AS Path Length</w:t>
      </w:r>
      <w:r w:rsidR="00265F8F">
        <w:rPr>
          <w:i/>
          <w:iCs/>
          <w:sz w:val="21"/>
          <w:szCs w:val="16"/>
        </w:rPr>
        <w:t>s</w:t>
      </w:r>
    </w:p>
    <w:p w14:paraId="49E9FC31" w14:textId="77777777" w:rsidR="0033175C" w:rsidRDefault="0033175C" w:rsidP="008A5D33">
      <w:pPr>
        <w:jc w:val="both"/>
        <w:rPr>
          <w:szCs w:val="20"/>
        </w:rPr>
      </w:pPr>
    </w:p>
    <w:p w14:paraId="2D121250" w14:textId="5BA342D2" w:rsidR="0033175C" w:rsidRDefault="0033175C" w:rsidP="008A5D33">
      <w:pPr>
        <w:jc w:val="both"/>
        <w:rPr>
          <w:szCs w:val="20"/>
        </w:rPr>
      </w:pPr>
      <w:r>
        <w:rPr>
          <w:szCs w:val="20"/>
        </w:rPr>
        <w:lastRenderedPageBreak/>
        <w:t xml:space="preserve">The IPv4 BGP network is highly clustered around a common core of connectivity, and most </w:t>
      </w:r>
      <w:proofErr w:type="spellStart"/>
      <w:r>
        <w:rPr>
          <w:szCs w:val="20"/>
        </w:rPr>
        <w:t>ASes</w:t>
      </w:r>
      <w:proofErr w:type="spellEnd"/>
      <w:r>
        <w:rPr>
          <w:szCs w:val="20"/>
        </w:rPr>
        <w:t xml:space="preserve"> are positioned no more than two AS hops away from this core. This core clustered topology is not quite the same in IPv6, where a common core is somewhat more diffuse. It is worth bearing in mind that the underlying physical connectivity is the much the same for both protocols, so what we are seeing here is the IPv4-only edge networks are clustered more tightly around this common core than is the case in IPv6.</w:t>
      </w:r>
    </w:p>
    <w:p w14:paraId="47040260" w14:textId="77777777" w:rsidR="0033175C" w:rsidRDefault="0033175C" w:rsidP="008A5D33">
      <w:pPr>
        <w:jc w:val="both"/>
        <w:rPr>
          <w:szCs w:val="20"/>
        </w:rPr>
      </w:pPr>
    </w:p>
    <w:p w14:paraId="7C6C64D7" w14:textId="77777777" w:rsidR="00265F8F" w:rsidRDefault="00D935D0" w:rsidP="00265F8F">
      <w:pPr>
        <w:jc w:val="both"/>
        <w:rPr>
          <w:szCs w:val="20"/>
        </w:rPr>
      </w:pPr>
      <w:r>
        <w:rPr>
          <w:szCs w:val="20"/>
        </w:rPr>
        <w:t>Finally, let</w:t>
      </w:r>
      <w:r w:rsidR="008C72F6">
        <w:rPr>
          <w:szCs w:val="20"/>
        </w:rPr>
        <w:t>’</w:t>
      </w:r>
      <w:r>
        <w:rPr>
          <w:szCs w:val="20"/>
        </w:rPr>
        <w:t xml:space="preserve">s </w:t>
      </w:r>
      <w:r w:rsidR="00AE5A76">
        <w:rPr>
          <w:szCs w:val="20"/>
        </w:rPr>
        <w:t xml:space="preserve">quickly </w:t>
      </w:r>
      <w:r>
        <w:rPr>
          <w:szCs w:val="20"/>
        </w:rPr>
        <w:t>look at the distribution of AS a</w:t>
      </w:r>
      <w:r w:rsidR="008C72F6">
        <w:rPr>
          <w:szCs w:val="20"/>
        </w:rPr>
        <w:t>djacencies</w:t>
      </w:r>
      <w:r w:rsidR="00DD4429">
        <w:rPr>
          <w:szCs w:val="20"/>
        </w:rPr>
        <w:t>.</w:t>
      </w:r>
      <w:r>
        <w:rPr>
          <w:szCs w:val="20"/>
        </w:rPr>
        <w:t xml:space="preserve"> In a highly clustered system</w:t>
      </w:r>
      <w:r w:rsidR="00C67AE5">
        <w:rPr>
          <w:szCs w:val="20"/>
        </w:rPr>
        <w:t>,</w:t>
      </w:r>
      <w:r>
        <w:rPr>
          <w:szCs w:val="20"/>
        </w:rPr>
        <w:t xml:space="preserve"> we’d see a </w:t>
      </w:r>
      <w:r w:rsidR="00DD4429">
        <w:rPr>
          <w:szCs w:val="20"/>
        </w:rPr>
        <w:t xml:space="preserve">very </w:t>
      </w:r>
      <w:r>
        <w:rPr>
          <w:szCs w:val="20"/>
        </w:rPr>
        <w:t xml:space="preserve">small set of </w:t>
      </w:r>
      <w:proofErr w:type="spellStart"/>
      <w:r>
        <w:rPr>
          <w:szCs w:val="20"/>
        </w:rPr>
        <w:t>ASes</w:t>
      </w:r>
      <w:proofErr w:type="spellEnd"/>
      <w:r>
        <w:rPr>
          <w:szCs w:val="20"/>
        </w:rPr>
        <w:t xml:space="preserve"> with a high number of inter-AS </w:t>
      </w:r>
      <w:r w:rsidR="008C72F6">
        <w:rPr>
          <w:szCs w:val="20"/>
        </w:rPr>
        <w:t>adjacencies</w:t>
      </w:r>
      <w:r w:rsidR="00DD4429">
        <w:rPr>
          <w:szCs w:val="20"/>
        </w:rPr>
        <w:t xml:space="preserve">, and a large set of </w:t>
      </w:r>
      <w:proofErr w:type="spellStart"/>
      <w:r w:rsidR="00DD4429">
        <w:rPr>
          <w:szCs w:val="20"/>
        </w:rPr>
        <w:t>ASes</w:t>
      </w:r>
      <w:proofErr w:type="spellEnd"/>
      <w:r w:rsidR="00DD4429">
        <w:rPr>
          <w:szCs w:val="20"/>
        </w:rPr>
        <w:t xml:space="preserve"> with 5 or fewer adjacencies, and that’s what we see in both IPv4 and IPv6 (Figure 6).</w:t>
      </w:r>
      <w:r w:rsidR="00631A5B">
        <w:rPr>
          <w:szCs w:val="20"/>
        </w:rPr>
        <w:t xml:space="preserve"> A plot of the cumulative distribution makes this cluster-heavy distribution makes this more evident (Figure 7). The most connected 10 </w:t>
      </w:r>
      <w:proofErr w:type="spellStart"/>
      <w:r w:rsidR="00631A5B">
        <w:rPr>
          <w:szCs w:val="20"/>
        </w:rPr>
        <w:t>ASes</w:t>
      </w:r>
      <w:proofErr w:type="spellEnd"/>
      <w:r w:rsidR="00631A5B">
        <w:rPr>
          <w:szCs w:val="20"/>
        </w:rPr>
        <w:t xml:space="preserve"> account for 82% of all AS adj</w:t>
      </w:r>
      <w:r w:rsidR="0097792F">
        <w:rPr>
          <w:szCs w:val="20"/>
        </w:rPr>
        <w:t>ace</w:t>
      </w:r>
      <w:r w:rsidR="00631A5B">
        <w:rPr>
          <w:szCs w:val="20"/>
        </w:rPr>
        <w:t>ncies in the IPv4 net</w:t>
      </w:r>
      <w:r w:rsidR="0097792F">
        <w:rPr>
          <w:szCs w:val="20"/>
        </w:rPr>
        <w:t>, and 89% in IPv6.</w:t>
      </w:r>
    </w:p>
    <w:p w14:paraId="35FBEBFD" w14:textId="7BDA2FE5" w:rsidR="0033175C" w:rsidRDefault="00D935D0" w:rsidP="00265F8F">
      <w:pPr>
        <w:ind w:left="720"/>
        <w:jc w:val="both"/>
        <w:rPr>
          <w:szCs w:val="20"/>
        </w:rPr>
      </w:pPr>
      <w:r>
        <w:rPr>
          <w:szCs w:val="20"/>
        </w:rPr>
        <w:br/>
      </w:r>
      <w:r>
        <w:rPr>
          <w:noProof/>
          <w:szCs w:val="20"/>
        </w:rPr>
        <w:drawing>
          <wp:inline distT="0" distB="0" distL="0" distR="0" wp14:anchorId="5F127849" wp14:editId="48598F14">
            <wp:extent cx="3938494" cy="2765240"/>
            <wp:effectExtent l="0" t="0" r="0" b="3810"/>
            <wp:docPr id="361239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39319" name="Picture 361239319"/>
                    <pic:cNvPicPr/>
                  </pic:nvPicPr>
                  <pic:blipFill>
                    <a:blip r:embed="rId14"/>
                    <a:stretch>
                      <a:fillRect/>
                    </a:stretch>
                  </pic:blipFill>
                  <pic:spPr>
                    <a:xfrm>
                      <a:off x="0" y="0"/>
                      <a:ext cx="4027129" cy="2827471"/>
                    </a:xfrm>
                    <a:prstGeom prst="rect">
                      <a:avLst/>
                    </a:prstGeom>
                  </pic:spPr>
                </pic:pic>
              </a:graphicData>
            </a:graphic>
          </wp:inline>
        </w:drawing>
      </w:r>
    </w:p>
    <w:p w14:paraId="66F3B19A" w14:textId="41B35A09" w:rsidR="00DD4429" w:rsidRPr="00265F8F" w:rsidRDefault="00DD4429" w:rsidP="00DD4429">
      <w:pPr>
        <w:ind w:left="720"/>
        <w:jc w:val="both"/>
        <w:rPr>
          <w:i/>
          <w:iCs/>
          <w:sz w:val="21"/>
          <w:szCs w:val="16"/>
        </w:rPr>
      </w:pPr>
      <w:r w:rsidRPr="00265F8F">
        <w:rPr>
          <w:i/>
          <w:iCs/>
          <w:sz w:val="21"/>
          <w:szCs w:val="16"/>
        </w:rPr>
        <w:t xml:space="preserve">Figure 6 –Distribution of AS </w:t>
      </w:r>
      <w:r w:rsidR="00205806" w:rsidRPr="00265F8F">
        <w:rPr>
          <w:i/>
          <w:iCs/>
          <w:sz w:val="21"/>
          <w:szCs w:val="16"/>
        </w:rPr>
        <w:t>Adjacencies</w:t>
      </w:r>
    </w:p>
    <w:p w14:paraId="081D4BDA" w14:textId="77777777" w:rsidR="00DD4429" w:rsidRDefault="00DD4429" w:rsidP="008A5D33">
      <w:pPr>
        <w:jc w:val="both"/>
        <w:rPr>
          <w:szCs w:val="20"/>
        </w:rPr>
      </w:pPr>
    </w:p>
    <w:p w14:paraId="6960B1D2" w14:textId="2A5BF401" w:rsidR="0033175C" w:rsidRDefault="0033175C" w:rsidP="008A5D33">
      <w:pPr>
        <w:jc w:val="both"/>
        <w:rPr>
          <w:szCs w:val="20"/>
        </w:rPr>
      </w:pPr>
    </w:p>
    <w:p w14:paraId="2194A182" w14:textId="0404178F" w:rsidR="00D935D0" w:rsidRDefault="00DD4429" w:rsidP="00DD4429">
      <w:pPr>
        <w:ind w:left="720"/>
        <w:jc w:val="both"/>
        <w:rPr>
          <w:szCs w:val="20"/>
        </w:rPr>
      </w:pPr>
      <w:r>
        <w:rPr>
          <w:noProof/>
          <w:szCs w:val="20"/>
        </w:rPr>
        <w:drawing>
          <wp:inline distT="0" distB="0" distL="0" distR="0" wp14:anchorId="2C087E13" wp14:editId="6A905C00">
            <wp:extent cx="3872753" cy="2719084"/>
            <wp:effectExtent l="0" t="0" r="1270" b="0"/>
            <wp:docPr id="835686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6745" name="Picture 835686745"/>
                    <pic:cNvPicPr/>
                  </pic:nvPicPr>
                  <pic:blipFill>
                    <a:blip r:embed="rId15"/>
                    <a:stretch>
                      <a:fillRect/>
                    </a:stretch>
                  </pic:blipFill>
                  <pic:spPr>
                    <a:xfrm>
                      <a:off x="0" y="0"/>
                      <a:ext cx="3954245" cy="2776300"/>
                    </a:xfrm>
                    <a:prstGeom prst="rect">
                      <a:avLst/>
                    </a:prstGeom>
                  </pic:spPr>
                </pic:pic>
              </a:graphicData>
            </a:graphic>
          </wp:inline>
        </w:drawing>
      </w:r>
    </w:p>
    <w:p w14:paraId="4D23248C" w14:textId="7EEE1ED3" w:rsidR="00631A5B" w:rsidRPr="00265F8F" w:rsidRDefault="00631A5B" w:rsidP="00631A5B">
      <w:pPr>
        <w:ind w:left="720"/>
        <w:jc w:val="both"/>
        <w:rPr>
          <w:i/>
          <w:iCs/>
          <w:sz w:val="21"/>
          <w:szCs w:val="16"/>
        </w:rPr>
      </w:pPr>
      <w:r w:rsidRPr="00265F8F">
        <w:rPr>
          <w:i/>
          <w:iCs/>
          <w:sz w:val="21"/>
          <w:szCs w:val="16"/>
        </w:rPr>
        <w:t xml:space="preserve">Figure 7 –Cumulative Distribution of AS </w:t>
      </w:r>
      <w:r w:rsidR="0097792F" w:rsidRPr="00265F8F">
        <w:rPr>
          <w:i/>
          <w:iCs/>
          <w:sz w:val="21"/>
          <w:szCs w:val="16"/>
        </w:rPr>
        <w:t>Adjacencies</w:t>
      </w:r>
    </w:p>
    <w:p w14:paraId="2E67548B" w14:textId="77777777" w:rsidR="00631A5B" w:rsidRDefault="00631A5B" w:rsidP="00DD4429">
      <w:pPr>
        <w:ind w:left="720"/>
        <w:jc w:val="both"/>
        <w:rPr>
          <w:szCs w:val="20"/>
        </w:rPr>
      </w:pPr>
    </w:p>
    <w:p w14:paraId="7D741790" w14:textId="13067F72" w:rsidR="00AE5A76" w:rsidRDefault="00AE5A76" w:rsidP="00AE5A76">
      <w:pPr>
        <w:jc w:val="both"/>
      </w:pPr>
      <w:r>
        <w:lastRenderedPageBreak/>
        <w:t xml:space="preserve">For the operation of a distance vector protocol this densely clustered topology is close to optimal. Such protocols perform poorly over long sequences (“strings”) as updates necessarily explore all alternatives before arriving at a converged state. In a dense cluster once an update has reached the inner core the new state is sent to all the attached </w:t>
      </w:r>
      <w:r w:rsidR="00265F8F">
        <w:t>networks,</w:t>
      </w:r>
      <w:r>
        <w:t xml:space="preserve"> and the network has reached a converged state. </w:t>
      </w:r>
      <w:r w:rsidR="00205806">
        <w:t>Accordingly,</w:t>
      </w:r>
      <w:r>
        <w:t xml:space="preserve"> we would expect the level of dynamic updates in BGP to be relatively small and protocol convergence to be relatively fast.</w:t>
      </w:r>
    </w:p>
    <w:p w14:paraId="00A48A54" w14:textId="04279462" w:rsidR="003436D5" w:rsidRDefault="003436D5" w:rsidP="00327ABB">
      <w:pPr>
        <w:pStyle w:val="Heading3"/>
      </w:pPr>
      <w:r>
        <w:t xml:space="preserve">Dynamic </w:t>
      </w:r>
      <w:r w:rsidR="00327ABB">
        <w:t>B</w:t>
      </w:r>
      <w:r>
        <w:t>ehaviour of BGP</w:t>
      </w:r>
    </w:p>
    <w:p w14:paraId="24B16C94" w14:textId="553A7EC3" w:rsidR="007D0E6B" w:rsidRDefault="00AE5A76" w:rsidP="008A5D33">
      <w:pPr>
        <w:jc w:val="both"/>
        <w:rPr>
          <w:szCs w:val="20"/>
        </w:rPr>
      </w:pPr>
      <w:r>
        <w:rPr>
          <w:szCs w:val="20"/>
        </w:rPr>
        <w:t>L</w:t>
      </w:r>
      <w:r w:rsidR="00E63736">
        <w:rPr>
          <w:szCs w:val="20"/>
        </w:rPr>
        <w:t>et’s look at the dynamic behaviour of BGP</w:t>
      </w:r>
      <w:r w:rsidR="00510BB6">
        <w:rPr>
          <w:szCs w:val="20"/>
        </w:rPr>
        <w:t xml:space="preserve"> on </w:t>
      </w:r>
      <w:r>
        <w:rPr>
          <w:szCs w:val="20"/>
        </w:rPr>
        <w:t>th</w:t>
      </w:r>
      <w:r w:rsidR="00265F8F">
        <w:rPr>
          <w:szCs w:val="20"/>
        </w:rPr>
        <w:t>is day, the</w:t>
      </w:r>
      <w:r>
        <w:rPr>
          <w:szCs w:val="20"/>
        </w:rPr>
        <w:t xml:space="preserve"> </w:t>
      </w:r>
      <w:proofErr w:type="gramStart"/>
      <w:r>
        <w:rPr>
          <w:szCs w:val="20"/>
        </w:rPr>
        <w:t>8</w:t>
      </w:r>
      <w:r w:rsidRPr="00AE5A76">
        <w:rPr>
          <w:szCs w:val="20"/>
          <w:vertAlign w:val="superscript"/>
        </w:rPr>
        <w:t>th</w:t>
      </w:r>
      <w:proofErr w:type="gramEnd"/>
      <w:r>
        <w:rPr>
          <w:szCs w:val="20"/>
        </w:rPr>
        <w:t xml:space="preserve"> May 2025</w:t>
      </w:r>
      <w:r w:rsidR="00E63736">
        <w:rPr>
          <w:szCs w:val="20"/>
        </w:rPr>
        <w:t xml:space="preserve">. </w:t>
      </w:r>
    </w:p>
    <w:p w14:paraId="08DD6F66" w14:textId="77777777" w:rsidR="007D0E6B" w:rsidRDefault="007D0E6B" w:rsidP="008A5D33">
      <w:pPr>
        <w:jc w:val="both"/>
        <w:rPr>
          <w:szCs w:val="20"/>
        </w:rPr>
      </w:pPr>
    </w:p>
    <w:p w14:paraId="236DAC9E" w14:textId="67DCC4B6" w:rsidR="00747F9D" w:rsidRDefault="00E63736" w:rsidP="008A5D33">
      <w:pPr>
        <w:jc w:val="both"/>
        <w:rPr>
          <w:szCs w:val="20"/>
        </w:rPr>
      </w:pPr>
      <w:r>
        <w:rPr>
          <w:szCs w:val="20"/>
        </w:rPr>
        <w:t xml:space="preserve">BGP is a </w:t>
      </w:r>
      <w:r>
        <w:rPr>
          <w:i/>
          <w:iCs/>
          <w:szCs w:val="20"/>
        </w:rPr>
        <w:t>distance vector</w:t>
      </w:r>
      <w:r>
        <w:rPr>
          <w:szCs w:val="20"/>
        </w:rPr>
        <w:t xml:space="preserve"> routing protocol and uses a process of progressive refinement to reach a converged state. Our BGP router received a total of </w:t>
      </w:r>
      <w:r w:rsidR="00F74E84" w:rsidRPr="00F74E84">
        <w:rPr>
          <w:szCs w:val="20"/>
        </w:rPr>
        <w:t>722</w:t>
      </w:r>
      <w:r w:rsidR="00F74E84">
        <w:rPr>
          <w:szCs w:val="20"/>
        </w:rPr>
        <w:t>,</w:t>
      </w:r>
      <w:r w:rsidR="00F74E84" w:rsidRPr="00F74E84">
        <w:rPr>
          <w:szCs w:val="20"/>
        </w:rPr>
        <w:t xml:space="preserve">489 </w:t>
      </w:r>
      <w:r w:rsidR="00F74E84">
        <w:rPr>
          <w:szCs w:val="20"/>
        </w:rPr>
        <w:t xml:space="preserve">IPv4 </w:t>
      </w:r>
      <w:r>
        <w:rPr>
          <w:szCs w:val="20"/>
        </w:rPr>
        <w:t>address prefix update</w:t>
      </w:r>
      <w:r w:rsidR="001F15ED">
        <w:rPr>
          <w:szCs w:val="20"/>
        </w:rPr>
        <w:t>s</w:t>
      </w:r>
      <w:r>
        <w:rPr>
          <w:szCs w:val="20"/>
        </w:rPr>
        <w:t xml:space="preserve"> over the 24</w:t>
      </w:r>
      <w:r w:rsidR="00B521C1">
        <w:rPr>
          <w:szCs w:val="20"/>
        </w:rPr>
        <w:t>-</w:t>
      </w:r>
      <w:r>
        <w:rPr>
          <w:szCs w:val="20"/>
        </w:rPr>
        <w:t>hour period, or an average of</w:t>
      </w:r>
      <w:r w:rsidR="00F74E84">
        <w:rPr>
          <w:szCs w:val="20"/>
        </w:rPr>
        <w:t xml:space="preserve"> 8.3</w:t>
      </w:r>
      <w:r>
        <w:rPr>
          <w:szCs w:val="20"/>
        </w:rPr>
        <w:t xml:space="preserve"> such </w:t>
      </w:r>
      <w:r w:rsidR="00F74E84">
        <w:rPr>
          <w:szCs w:val="20"/>
        </w:rPr>
        <w:t>address prefix</w:t>
      </w:r>
      <w:r>
        <w:rPr>
          <w:szCs w:val="20"/>
        </w:rPr>
        <w:t xml:space="preserve"> update operations per second.</w:t>
      </w:r>
      <w:r w:rsidR="00F74E84">
        <w:rPr>
          <w:szCs w:val="20"/>
        </w:rPr>
        <w:t xml:space="preserve"> For IPv6 the total is 270,380 IPv6 address prefix updates, or an average of 3.1 updates per second.</w:t>
      </w:r>
      <w:r w:rsidR="00066739">
        <w:rPr>
          <w:szCs w:val="20"/>
        </w:rPr>
        <w:t xml:space="preserve"> </w:t>
      </w:r>
      <w:r w:rsidR="00747F9D">
        <w:rPr>
          <w:szCs w:val="20"/>
        </w:rPr>
        <w:t>The distribution of these updates over the 24-hour period is shown in Figure 8.</w:t>
      </w:r>
    </w:p>
    <w:p w14:paraId="5CF0B639" w14:textId="77777777" w:rsidR="00747F9D" w:rsidRDefault="00747F9D" w:rsidP="008A5D33">
      <w:pPr>
        <w:jc w:val="both"/>
        <w:rPr>
          <w:szCs w:val="20"/>
        </w:rPr>
      </w:pPr>
    </w:p>
    <w:p w14:paraId="1C40B6D0" w14:textId="4BF71064" w:rsidR="00747F9D" w:rsidRDefault="009A6E00" w:rsidP="00747F9D">
      <w:pPr>
        <w:ind w:left="720"/>
        <w:jc w:val="both"/>
        <w:rPr>
          <w:szCs w:val="20"/>
        </w:rPr>
      </w:pPr>
      <w:r>
        <w:rPr>
          <w:noProof/>
          <w:szCs w:val="20"/>
        </w:rPr>
        <w:drawing>
          <wp:inline distT="0" distB="0" distL="0" distR="0" wp14:anchorId="603C9FDF" wp14:editId="26F9CC87">
            <wp:extent cx="3566399" cy="2503992"/>
            <wp:effectExtent l="0" t="0" r="2540" b="0"/>
            <wp:docPr id="113652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2545" name="Picture 113652545"/>
                    <pic:cNvPicPr/>
                  </pic:nvPicPr>
                  <pic:blipFill>
                    <a:blip r:embed="rId16"/>
                    <a:stretch>
                      <a:fillRect/>
                    </a:stretch>
                  </pic:blipFill>
                  <pic:spPr>
                    <a:xfrm>
                      <a:off x="0" y="0"/>
                      <a:ext cx="3623766" cy="2544270"/>
                    </a:xfrm>
                    <a:prstGeom prst="rect">
                      <a:avLst/>
                    </a:prstGeom>
                  </pic:spPr>
                </pic:pic>
              </a:graphicData>
            </a:graphic>
          </wp:inline>
        </w:drawing>
      </w:r>
    </w:p>
    <w:p w14:paraId="42DA9783" w14:textId="080A151E" w:rsidR="00747F9D" w:rsidRPr="00265F8F" w:rsidRDefault="00747F9D" w:rsidP="00747F9D">
      <w:pPr>
        <w:ind w:left="720"/>
        <w:jc w:val="both"/>
        <w:rPr>
          <w:i/>
          <w:iCs/>
          <w:sz w:val="21"/>
          <w:szCs w:val="16"/>
        </w:rPr>
      </w:pPr>
      <w:r w:rsidRPr="00265F8F">
        <w:rPr>
          <w:i/>
          <w:iCs/>
          <w:sz w:val="21"/>
          <w:szCs w:val="16"/>
        </w:rPr>
        <w:t xml:space="preserve">Figure </w:t>
      </w:r>
      <w:r w:rsidR="00EC7745" w:rsidRPr="00265F8F">
        <w:rPr>
          <w:i/>
          <w:iCs/>
          <w:sz w:val="21"/>
          <w:szCs w:val="16"/>
        </w:rPr>
        <w:t>8</w:t>
      </w:r>
      <w:r w:rsidRPr="00265F8F">
        <w:rPr>
          <w:i/>
          <w:iCs/>
          <w:sz w:val="21"/>
          <w:szCs w:val="16"/>
        </w:rPr>
        <w:t xml:space="preserve"> –</w:t>
      </w:r>
      <w:r w:rsidR="00EC7745" w:rsidRPr="00265F8F">
        <w:rPr>
          <w:i/>
          <w:iCs/>
          <w:sz w:val="21"/>
          <w:szCs w:val="16"/>
        </w:rPr>
        <w:t xml:space="preserve"> BGP Update Rate</w:t>
      </w:r>
    </w:p>
    <w:p w14:paraId="510EE100" w14:textId="77777777" w:rsidR="00747F9D" w:rsidRDefault="00747F9D" w:rsidP="00747F9D">
      <w:pPr>
        <w:ind w:left="720"/>
        <w:jc w:val="both"/>
        <w:rPr>
          <w:szCs w:val="20"/>
        </w:rPr>
      </w:pPr>
    </w:p>
    <w:p w14:paraId="24E366C1" w14:textId="4673EC06" w:rsidR="00066739" w:rsidRDefault="009A6E00" w:rsidP="00066739">
      <w:pPr>
        <w:ind w:left="720"/>
        <w:jc w:val="both"/>
        <w:rPr>
          <w:szCs w:val="20"/>
        </w:rPr>
      </w:pPr>
      <w:r>
        <w:rPr>
          <w:noProof/>
          <w:szCs w:val="20"/>
        </w:rPr>
        <w:drawing>
          <wp:inline distT="0" distB="0" distL="0" distR="0" wp14:anchorId="3C48849D" wp14:editId="25C48232">
            <wp:extent cx="3566160" cy="2503822"/>
            <wp:effectExtent l="0" t="0" r="2540" b="0"/>
            <wp:docPr id="1091711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344" name="Picture 1091711344"/>
                    <pic:cNvPicPr/>
                  </pic:nvPicPr>
                  <pic:blipFill>
                    <a:blip r:embed="rId17"/>
                    <a:stretch>
                      <a:fillRect/>
                    </a:stretch>
                  </pic:blipFill>
                  <pic:spPr>
                    <a:xfrm>
                      <a:off x="0" y="0"/>
                      <a:ext cx="3670850" cy="2577325"/>
                    </a:xfrm>
                    <a:prstGeom prst="rect">
                      <a:avLst/>
                    </a:prstGeom>
                  </pic:spPr>
                </pic:pic>
              </a:graphicData>
            </a:graphic>
          </wp:inline>
        </w:drawing>
      </w:r>
    </w:p>
    <w:p w14:paraId="32040E1D" w14:textId="3D85A15A" w:rsidR="002E22CF" w:rsidRPr="00265F8F" w:rsidRDefault="002E22CF" w:rsidP="002E22CF">
      <w:pPr>
        <w:ind w:left="720"/>
        <w:jc w:val="both"/>
        <w:rPr>
          <w:i/>
          <w:iCs/>
          <w:sz w:val="21"/>
          <w:szCs w:val="16"/>
        </w:rPr>
      </w:pPr>
      <w:r w:rsidRPr="00265F8F">
        <w:rPr>
          <w:i/>
          <w:iCs/>
          <w:sz w:val="21"/>
          <w:szCs w:val="16"/>
        </w:rPr>
        <w:t>Figure 9 – BGP Update Rate</w:t>
      </w:r>
      <w:r w:rsidR="00265F8F">
        <w:rPr>
          <w:i/>
          <w:iCs/>
          <w:sz w:val="21"/>
          <w:szCs w:val="16"/>
        </w:rPr>
        <w:t xml:space="preserve"> – Log Scale</w:t>
      </w:r>
    </w:p>
    <w:p w14:paraId="702565FA" w14:textId="77777777" w:rsidR="00364F48" w:rsidRDefault="00364F48" w:rsidP="00265F8F">
      <w:pPr>
        <w:jc w:val="both"/>
        <w:rPr>
          <w:szCs w:val="20"/>
        </w:rPr>
      </w:pPr>
    </w:p>
    <w:p w14:paraId="7BE546BA" w14:textId="6B1A6F1C" w:rsidR="00265F8F" w:rsidRDefault="00265F8F" w:rsidP="00265F8F">
      <w:pPr>
        <w:jc w:val="both"/>
        <w:rPr>
          <w:szCs w:val="20"/>
        </w:rPr>
      </w:pPr>
      <w:r>
        <w:rPr>
          <w:szCs w:val="20"/>
        </w:rPr>
        <w:t xml:space="preserve">There were a small number of periods in this 24-hour interval when the IPv4 update rate exceeded 150 updates per second, while there were no such exceptional periods in IPv6.  To gain a better </w:t>
      </w:r>
      <w:r>
        <w:rPr>
          <w:szCs w:val="20"/>
        </w:rPr>
        <w:lastRenderedPageBreak/>
        <w:t>insight into the remainder of this day when the update rate was lower, we can view the same data using a log scale for the update rate (Figure 9). The steady state is a continual update rate of between 4 to 6 updates per second for IPv4, and approximately one half that, at 2 – 3 updates per second in IPv6.</w:t>
      </w:r>
    </w:p>
    <w:p w14:paraId="25D746E2" w14:textId="77777777" w:rsidR="00265F8F" w:rsidRDefault="00265F8F" w:rsidP="00265F8F">
      <w:pPr>
        <w:jc w:val="both"/>
        <w:rPr>
          <w:szCs w:val="20"/>
        </w:rPr>
      </w:pPr>
    </w:p>
    <w:p w14:paraId="4EC70293" w14:textId="77777777" w:rsidR="00265F8F" w:rsidRDefault="00265F8F" w:rsidP="00265F8F">
      <w:pPr>
        <w:jc w:val="both"/>
        <w:rPr>
          <w:szCs w:val="20"/>
        </w:rPr>
      </w:pPr>
      <w:r>
        <w:rPr>
          <w:szCs w:val="20"/>
        </w:rPr>
        <w:t xml:space="preserve">We can further categorise these updates. </w:t>
      </w:r>
    </w:p>
    <w:p w14:paraId="43BA9D44" w14:textId="77777777" w:rsidR="00265F8F" w:rsidRDefault="00265F8F" w:rsidP="00265F8F">
      <w:pPr>
        <w:pStyle w:val="ListParagraph"/>
        <w:numPr>
          <w:ilvl w:val="0"/>
          <w:numId w:val="16"/>
        </w:numPr>
        <w:jc w:val="both"/>
        <w:rPr>
          <w:szCs w:val="20"/>
        </w:rPr>
      </w:pPr>
      <w:r w:rsidRPr="00066739">
        <w:rPr>
          <w:szCs w:val="20"/>
        </w:rPr>
        <w:t>There are “new” announcements of an address prefix that was not in the routing table</w:t>
      </w:r>
      <w:r>
        <w:rPr>
          <w:szCs w:val="20"/>
        </w:rPr>
        <w:t>.</w:t>
      </w:r>
    </w:p>
    <w:p w14:paraId="693007B4" w14:textId="77777777" w:rsidR="00265F8F" w:rsidRDefault="00265F8F" w:rsidP="00265F8F">
      <w:pPr>
        <w:pStyle w:val="ListParagraph"/>
        <w:numPr>
          <w:ilvl w:val="0"/>
          <w:numId w:val="16"/>
        </w:numPr>
        <w:jc w:val="both"/>
        <w:rPr>
          <w:szCs w:val="20"/>
        </w:rPr>
      </w:pPr>
      <w:r>
        <w:rPr>
          <w:szCs w:val="20"/>
        </w:rPr>
        <w:t>Change of origin AS, presumably where a multi-homed address prefix changes its primary access path.</w:t>
      </w:r>
    </w:p>
    <w:p w14:paraId="72A46199" w14:textId="77777777" w:rsidR="00265F8F" w:rsidRDefault="00265F8F" w:rsidP="00265F8F">
      <w:pPr>
        <w:pStyle w:val="ListParagraph"/>
        <w:numPr>
          <w:ilvl w:val="0"/>
          <w:numId w:val="16"/>
        </w:numPr>
        <w:jc w:val="both"/>
        <w:rPr>
          <w:szCs w:val="20"/>
        </w:rPr>
      </w:pPr>
      <w:r>
        <w:rPr>
          <w:szCs w:val="20"/>
        </w:rPr>
        <w:t>Change of the next-hop AS where a multi-homed network changes its access path.</w:t>
      </w:r>
    </w:p>
    <w:p w14:paraId="2741294A" w14:textId="77777777" w:rsidR="00265F8F" w:rsidRDefault="00265F8F" w:rsidP="00265F8F">
      <w:pPr>
        <w:pStyle w:val="ListParagraph"/>
        <w:numPr>
          <w:ilvl w:val="0"/>
          <w:numId w:val="16"/>
        </w:numPr>
        <w:jc w:val="both"/>
        <w:rPr>
          <w:szCs w:val="20"/>
        </w:rPr>
      </w:pPr>
      <w:r>
        <w:rPr>
          <w:szCs w:val="20"/>
        </w:rPr>
        <w:t>Change of AS path where the preferred path changes within the inter-AS network</w:t>
      </w:r>
    </w:p>
    <w:p w14:paraId="09D9B55B" w14:textId="77777777" w:rsidR="00265F8F" w:rsidRDefault="00265F8F" w:rsidP="00265F8F">
      <w:pPr>
        <w:pStyle w:val="ListParagraph"/>
        <w:numPr>
          <w:ilvl w:val="0"/>
          <w:numId w:val="16"/>
        </w:numPr>
        <w:jc w:val="both"/>
        <w:rPr>
          <w:szCs w:val="20"/>
        </w:rPr>
      </w:pPr>
      <w:r>
        <w:rPr>
          <w:szCs w:val="20"/>
        </w:rPr>
        <w:t>Change of prepending of the AS Path where the level of AS prepending in the AS path changes, presumably to change traffic path selection.</w:t>
      </w:r>
    </w:p>
    <w:p w14:paraId="000F23C0" w14:textId="77777777" w:rsidR="00265F8F" w:rsidRDefault="00265F8F" w:rsidP="00265F8F">
      <w:pPr>
        <w:pStyle w:val="ListParagraph"/>
        <w:numPr>
          <w:ilvl w:val="0"/>
          <w:numId w:val="16"/>
        </w:numPr>
        <w:jc w:val="both"/>
        <w:rPr>
          <w:szCs w:val="20"/>
        </w:rPr>
      </w:pPr>
      <w:r>
        <w:rPr>
          <w:szCs w:val="20"/>
        </w:rPr>
        <w:t>Change of path attributes</w:t>
      </w:r>
    </w:p>
    <w:p w14:paraId="5FDB3F5C" w14:textId="77777777" w:rsidR="00265F8F" w:rsidRDefault="00265F8F" w:rsidP="00265F8F">
      <w:pPr>
        <w:pStyle w:val="ListParagraph"/>
        <w:numPr>
          <w:ilvl w:val="0"/>
          <w:numId w:val="16"/>
        </w:numPr>
        <w:jc w:val="both"/>
        <w:rPr>
          <w:szCs w:val="20"/>
        </w:rPr>
      </w:pPr>
      <w:r>
        <w:rPr>
          <w:szCs w:val="20"/>
        </w:rPr>
        <w:t>Withdrawal of a prefix</w:t>
      </w:r>
    </w:p>
    <w:p w14:paraId="791A989E" w14:textId="77777777" w:rsidR="00265F8F" w:rsidRPr="00066739" w:rsidRDefault="00265F8F" w:rsidP="00265F8F">
      <w:pPr>
        <w:pStyle w:val="ListParagraph"/>
        <w:jc w:val="both"/>
        <w:rPr>
          <w:szCs w:val="20"/>
        </w:rPr>
      </w:pPr>
    </w:p>
    <w:p w14:paraId="46397F3E" w14:textId="16870C32" w:rsidR="00E07EDF" w:rsidRDefault="00066739" w:rsidP="008A5D33">
      <w:pPr>
        <w:jc w:val="both"/>
        <w:rPr>
          <w:szCs w:val="20"/>
        </w:rPr>
      </w:pPr>
      <w:r>
        <w:rPr>
          <w:szCs w:val="20"/>
        </w:rPr>
        <w:t>The relative</w:t>
      </w:r>
      <w:r w:rsidR="00E07EDF">
        <w:rPr>
          <w:szCs w:val="20"/>
        </w:rPr>
        <w:t xml:space="preserve"> occurrence of these </w:t>
      </w:r>
      <w:r w:rsidR="008305F0">
        <w:rPr>
          <w:szCs w:val="20"/>
        </w:rPr>
        <w:t>update types</w:t>
      </w:r>
      <w:r w:rsidR="00E07EDF">
        <w:rPr>
          <w:szCs w:val="20"/>
        </w:rPr>
        <w:t xml:space="preserve"> is shown in Table </w:t>
      </w:r>
      <w:r w:rsidR="00364F48">
        <w:rPr>
          <w:szCs w:val="20"/>
        </w:rPr>
        <w:t>4</w:t>
      </w:r>
      <w:r w:rsidR="00E07EDF">
        <w:rPr>
          <w:szCs w:val="20"/>
        </w:rPr>
        <w:t>.</w:t>
      </w:r>
    </w:p>
    <w:p w14:paraId="33EE1C3A" w14:textId="77777777" w:rsidR="00E07EDF" w:rsidRDefault="00E07EDF" w:rsidP="008A5D33">
      <w:pPr>
        <w:jc w:val="both"/>
        <w:rPr>
          <w:szCs w:val="20"/>
        </w:rPr>
      </w:pPr>
    </w:p>
    <w:tbl>
      <w:tblPr>
        <w:tblStyle w:val="TableGrid"/>
        <w:tblW w:w="0" w:type="auto"/>
        <w:tblInd w:w="607" w:type="dxa"/>
        <w:tblLook w:val="04A0" w:firstRow="1" w:lastRow="0" w:firstColumn="1" w:lastColumn="0" w:noHBand="0" w:noVBand="1"/>
      </w:tblPr>
      <w:tblGrid>
        <w:gridCol w:w="1382"/>
        <w:gridCol w:w="853"/>
        <w:gridCol w:w="731"/>
        <w:gridCol w:w="853"/>
        <w:gridCol w:w="731"/>
      </w:tblGrid>
      <w:tr w:rsidR="008305F0" w:rsidRPr="008305F0" w14:paraId="1F40F315" w14:textId="5D467C65">
        <w:tc>
          <w:tcPr>
            <w:tcW w:w="0" w:type="auto"/>
          </w:tcPr>
          <w:p w14:paraId="4D92E07F" w14:textId="77777777" w:rsidR="008305F0" w:rsidRPr="008305F0" w:rsidRDefault="008305F0">
            <w:pPr>
              <w:jc w:val="both"/>
              <w:rPr>
                <w:b/>
                <w:bCs/>
                <w:sz w:val="21"/>
                <w:szCs w:val="16"/>
              </w:rPr>
            </w:pPr>
            <w:r w:rsidRPr="008305F0">
              <w:rPr>
                <w:b/>
                <w:bCs/>
                <w:sz w:val="21"/>
                <w:szCs w:val="16"/>
              </w:rPr>
              <w:t>Update Type</w:t>
            </w:r>
          </w:p>
        </w:tc>
        <w:tc>
          <w:tcPr>
            <w:tcW w:w="0" w:type="auto"/>
          </w:tcPr>
          <w:p w14:paraId="16BB55E9" w14:textId="77777777" w:rsidR="008305F0" w:rsidRPr="008305F0" w:rsidRDefault="008305F0" w:rsidP="008305F0">
            <w:pPr>
              <w:jc w:val="right"/>
              <w:rPr>
                <w:b/>
                <w:bCs/>
                <w:sz w:val="21"/>
                <w:szCs w:val="16"/>
              </w:rPr>
            </w:pPr>
            <w:r w:rsidRPr="008305F0">
              <w:rPr>
                <w:b/>
                <w:bCs/>
                <w:sz w:val="21"/>
                <w:szCs w:val="16"/>
              </w:rPr>
              <w:t>IPv4</w:t>
            </w:r>
          </w:p>
        </w:tc>
        <w:tc>
          <w:tcPr>
            <w:tcW w:w="0" w:type="auto"/>
          </w:tcPr>
          <w:p w14:paraId="393F4F2D" w14:textId="77777777" w:rsidR="008305F0" w:rsidRPr="008305F0" w:rsidRDefault="008305F0" w:rsidP="008305F0">
            <w:pPr>
              <w:jc w:val="right"/>
              <w:rPr>
                <w:b/>
                <w:bCs/>
                <w:sz w:val="21"/>
                <w:szCs w:val="16"/>
              </w:rPr>
            </w:pPr>
          </w:p>
        </w:tc>
        <w:tc>
          <w:tcPr>
            <w:tcW w:w="0" w:type="auto"/>
          </w:tcPr>
          <w:p w14:paraId="2BDB8318" w14:textId="5518F36C" w:rsidR="008305F0" w:rsidRPr="008305F0" w:rsidRDefault="008305F0" w:rsidP="008305F0">
            <w:pPr>
              <w:jc w:val="right"/>
              <w:rPr>
                <w:b/>
                <w:bCs/>
                <w:sz w:val="21"/>
                <w:szCs w:val="16"/>
              </w:rPr>
            </w:pPr>
            <w:r w:rsidRPr="008305F0">
              <w:rPr>
                <w:b/>
                <w:bCs/>
                <w:sz w:val="21"/>
                <w:szCs w:val="16"/>
              </w:rPr>
              <w:t>IPv6</w:t>
            </w:r>
          </w:p>
        </w:tc>
        <w:tc>
          <w:tcPr>
            <w:tcW w:w="0" w:type="auto"/>
          </w:tcPr>
          <w:p w14:paraId="741F04A2" w14:textId="77777777" w:rsidR="008305F0" w:rsidRPr="008305F0" w:rsidRDefault="008305F0" w:rsidP="008305F0">
            <w:pPr>
              <w:jc w:val="right"/>
              <w:rPr>
                <w:b/>
                <w:bCs/>
                <w:sz w:val="21"/>
                <w:szCs w:val="16"/>
              </w:rPr>
            </w:pPr>
          </w:p>
        </w:tc>
      </w:tr>
      <w:tr w:rsidR="008305F0" w:rsidRPr="008305F0" w14:paraId="6C2942BE" w14:textId="6501A1CD">
        <w:tc>
          <w:tcPr>
            <w:tcW w:w="0" w:type="auto"/>
          </w:tcPr>
          <w:p w14:paraId="19BA2B6C" w14:textId="77777777" w:rsidR="008305F0" w:rsidRPr="008305F0" w:rsidRDefault="008305F0">
            <w:pPr>
              <w:jc w:val="both"/>
              <w:rPr>
                <w:sz w:val="21"/>
                <w:szCs w:val="16"/>
              </w:rPr>
            </w:pPr>
            <w:r w:rsidRPr="008305F0">
              <w:rPr>
                <w:sz w:val="21"/>
                <w:szCs w:val="16"/>
              </w:rPr>
              <w:t>Announce</w:t>
            </w:r>
          </w:p>
        </w:tc>
        <w:tc>
          <w:tcPr>
            <w:tcW w:w="0" w:type="auto"/>
          </w:tcPr>
          <w:p w14:paraId="162089F5" w14:textId="77777777" w:rsidR="008305F0" w:rsidRPr="008305F0" w:rsidRDefault="008305F0" w:rsidP="008305F0">
            <w:pPr>
              <w:jc w:val="right"/>
              <w:rPr>
                <w:sz w:val="21"/>
                <w:szCs w:val="16"/>
              </w:rPr>
            </w:pPr>
            <w:r w:rsidRPr="008305F0">
              <w:rPr>
                <w:sz w:val="21"/>
                <w:szCs w:val="16"/>
              </w:rPr>
              <w:t>47,544</w:t>
            </w:r>
          </w:p>
        </w:tc>
        <w:tc>
          <w:tcPr>
            <w:tcW w:w="0" w:type="auto"/>
          </w:tcPr>
          <w:p w14:paraId="78887C1A" w14:textId="645036B5" w:rsidR="008305F0" w:rsidRPr="008305F0" w:rsidRDefault="008305F0" w:rsidP="008305F0">
            <w:pPr>
              <w:jc w:val="right"/>
              <w:rPr>
                <w:sz w:val="21"/>
                <w:szCs w:val="16"/>
              </w:rPr>
            </w:pPr>
            <w:r>
              <w:rPr>
                <w:sz w:val="21"/>
                <w:szCs w:val="16"/>
              </w:rPr>
              <w:t>6.6%</w:t>
            </w:r>
          </w:p>
        </w:tc>
        <w:tc>
          <w:tcPr>
            <w:tcW w:w="0" w:type="auto"/>
          </w:tcPr>
          <w:p w14:paraId="7959268F" w14:textId="4CCD3C20" w:rsidR="008305F0" w:rsidRPr="008305F0" w:rsidRDefault="008305F0" w:rsidP="008305F0">
            <w:pPr>
              <w:jc w:val="right"/>
              <w:rPr>
                <w:sz w:val="21"/>
                <w:szCs w:val="16"/>
              </w:rPr>
            </w:pPr>
            <w:r w:rsidRPr="008305F0">
              <w:rPr>
                <w:sz w:val="21"/>
                <w:szCs w:val="16"/>
              </w:rPr>
              <w:t>28,558</w:t>
            </w:r>
          </w:p>
        </w:tc>
        <w:tc>
          <w:tcPr>
            <w:tcW w:w="0" w:type="auto"/>
          </w:tcPr>
          <w:p w14:paraId="0AA92558" w14:textId="242B8974" w:rsidR="008305F0" w:rsidRPr="008305F0" w:rsidRDefault="008305F0" w:rsidP="008305F0">
            <w:pPr>
              <w:jc w:val="right"/>
              <w:rPr>
                <w:sz w:val="21"/>
                <w:szCs w:val="16"/>
              </w:rPr>
            </w:pPr>
            <w:r>
              <w:rPr>
                <w:sz w:val="21"/>
                <w:szCs w:val="16"/>
              </w:rPr>
              <w:t>10.6%</w:t>
            </w:r>
          </w:p>
        </w:tc>
      </w:tr>
      <w:tr w:rsidR="008305F0" w:rsidRPr="008305F0" w14:paraId="7E6EDE19" w14:textId="160A5BB7">
        <w:tc>
          <w:tcPr>
            <w:tcW w:w="0" w:type="auto"/>
          </w:tcPr>
          <w:p w14:paraId="05F26A8A" w14:textId="77777777" w:rsidR="008305F0" w:rsidRPr="008305F0" w:rsidRDefault="008305F0">
            <w:pPr>
              <w:jc w:val="both"/>
              <w:rPr>
                <w:sz w:val="21"/>
                <w:szCs w:val="16"/>
              </w:rPr>
            </w:pPr>
            <w:r w:rsidRPr="008305F0">
              <w:rPr>
                <w:sz w:val="21"/>
                <w:szCs w:val="16"/>
              </w:rPr>
              <w:t>Origin AS</w:t>
            </w:r>
          </w:p>
        </w:tc>
        <w:tc>
          <w:tcPr>
            <w:tcW w:w="0" w:type="auto"/>
          </w:tcPr>
          <w:p w14:paraId="3FEDD8D2" w14:textId="77777777" w:rsidR="008305F0" w:rsidRPr="008305F0" w:rsidRDefault="008305F0" w:rsidP="008305F0">
            <w:pPr>
              <w:jc w:val="right"/>
              <w:rPr>
                <w:sz w:val="21"/>
                <w:szCs w:val="16"/>
              </w:rPr>
            </w:pPr>
            <w:r w:rsidRPr="008305F0">
              <w:rPr>
                <w:sz w:val="21"/>
                <w:szCs w:val="16"/>
              </w:rPr>
              <w:t>45,136</w:t>
            </w:r>
          </w:p>
        </w:tc>
        <w:tc>
          <w:tcPr>
            <w:tcW w:w="0" w:type="auto"/>
          </w:tcPr>
          <w:p w14:paraId="5A923AC8" w14:textId="7E102B5F" w:rsidR="008305F0" w:rsidRPr="008305F0" w:rsidRDefault="008305F0" w:rsidP="008305F0">
            <w:pPr>
              <w:jc w:val="right"/>
              <w:rPr>
                <w:sz w:val="21"/>
                <w:szCs w:val="16"/>
              </w:rPr>
            </w:pPr>
            <w:r>
              <w:rPr>
                <w:sz w:val="21"/>
                <w:szCs w:val="16"/>
              </w:rPr>
              <w:t>6.2%</w:t>
            </w:r>
          </w:p>
        </w:tc>
        <w:tc>
          <w:tcPr>
            <w:tcW w:w="0" w:type="auto"/>
          </w:tcPr>
          <w:p w14:paraId="22A3BBF8" w14:textId="270DE18A" w:rsidR="008305F0" w:rsidRPr="008305F0" w:rsidRDefault="008305F0" w:rsidP="008305F0">
            <w:pPr>
              <w:jc w:val="right"/>
              <w:rPr>
                <w:sz w:val="21"/>
                <w:szCs w:val="16"/>
              </w:rPr>
            </w:pPr>
            <w:r w:rsidRPr="008305F0">
              <w:rPr>
                <w:sz w:val="21"/>
                <w:szCs w:val="16"/>
              </w:rPr>
              <w:t>7,336</w:t>
            </w:r>
          </w:p>
        </w:tc>
        <w:tc>
          <w:tcPr>
            <w:tcW w:w="0" w:type="auto"/>
          </w:tcPr>
          <w:p w14:paraId="266D3E8B" w14:textId="23152661" w:rsidR="008305F0" w:rsidRPr="008305F0" w:rsidRDefault="008305F0" w:rsidP="008305F0">
            <w:pPr>
              <w:jc w:val="right"/>
              <w:rPr>
                <w:sz w:val="21"/>
                <w:szCs w:val="16"/>
              </w:rPr>
            </w:pPr>
            <w:r>
              <w:rPr>
                <w:sz w:val="21"/>
                <w:szCs w:val="16"/>
              </w:rPr>
              <w:t>2.7%</w:t>
            </w:r>
          </w:p>
        </w:tc>
      </w:tr>
      <w:tr w:rsidR="008305F0" w:rsidRPr="008305F0" w14:paraId="075FCC1D" w14:textId="480523C7">
        <w:tc>
          <w:tcPr>
            <w:tcW w:w="0" w:type="auto"/>
          </w:tcPr>
          <w:p w14:paraId="7E4B7072" w14:textId="77777777" w:rsidR="008305F0" w:rsidRPr="008305F0" w:rsidRDefault="008305F0">
            <w:pPr>
              <w:jc w:val="both"/>
              <w:rPr>
                <w:sz w:val="21"/>
                <w:szCs w:val="16"/>
              </w:rPr>
            </w:pPr>
            <w:r w:rsidRPr="008305F0">
              <w:rPr>
                <w:sz w:val="21"/>
                <w:szCs w:val="16"/>
              </w:rPr>
              <w:t>Next Hop</w:t>
            </w:r>
          </w:p>
        </w:tc>
        <w:tc>
          <w:tcPr>
            <w:tcW w:w="0" w:type="auto"/>
          </w:tcPr>
          <w:p w14:paraId="2F25BFEC" w14:textId="77777777" w:rsidR="008305F0" w:rsidRPr="008305F0" w:rsidRDefault="008305F0" w:rsidP="008305F0">
            <w:pPr>
              <w:jc w:val="right"/>
              <w:rPr>
                <w:sz w:val="21"/>
                <w:szCs w:val="16"/>
              </w:rPr>
            </w:pPr>
            <w:r w:rsidRPr="008305F0">
              <w:rPr>
                <w:sz w:val="21"/>
                <w:szCs w:val="16"/>
              </w:rPr>
              <w:t>135,516</w:t>
            </w:r>
          </w:p>
        </w:tc>
        <w:tc>
          <w:tcPr>
            <w:tcW w:w="0" w:type="auto"/>
          </w:tcPr>
          <w:p w14:paraId="2CF74840" w14:textId="29746DC4" w:rsidR="008305F0" w:rsidRPr="008305F0" w:rsidRDefault="008305F0" w:rsidP="008305F0">
            <w:pPr>
              <w:jc w:val="right"/>
              <w:rPr>
                <w:sz w:val="21"/>
                <w:szCs w:val="16"/>
              </w:rPr>
            </w:pPr>
            <w:r>
              <w:rPr>
                <w:sz w:val="21"/>
                <w:szCs w:val="16"/>
              </w:rPr>
              <w:t>18.8%</w:t>
            </w:r>
          </w:p>
        </w:tc>
        <w:tc>
          <w:tcPr>
            <w:tcW w:w="0" w:type="auto"/>
          </w:tcPr>
          <w:p w14:paraId="564099F9" w14:textId="36E5E7B8" w:rsidR="008305F0" w:rsidRPr="008305F0" w:rsidRDefault="008305F0" w:rsidP="008305F0">
            <w:pPr>
              <w:jc w:val="right"/>
              <w:rPr>
                <w:sz w:val="21"/>
                <w:szCs w:val="16"/>
              </w:rPr>
            </w:pPr>
            <w:r w:rsidRPr="008305F0">
              <w:rPr>
                <w:sz w:val="21"/>
                <w:szCs w:val="16"/>
              </w:rPr>
              <w:t>104,249</w:t>
            </w:r>
          </w:p>
        </w:tc>
        <w:tc>
          <w:tcPr>
            <w:tcW w:w="0" w:type="auto"/>
          </w:tcPr>
          <w:p w14:paraId="083A5580" w14:textId="3FD8C9B6" w:rsidR="008305F0" w:rsidRPr="008305F0" w:rsidRDefault="008305F0" w:rsidP="008305F0">
            <w:pPr>
              <w:jc w:val="right"/>
              <w:rPr>
                <w:sz w:val="21"/>
                <w:szCs w:val="16"/>
              </w:rPr>
            </w:pPr>
            <w:r>
              <w:rPr>
                <w:sz w:val="21"/>
                <w:szCs w:val="16"/>
              </w:rPr>
              <w:t>38.6%</w:t>
            </w:r>
          </w:p>
        </w:tc>
      </w:tr>
      <w:tr w:rsidR="008305F0" w:rsidRPr="008305F0" w14:paraId="4866F758" w14:textId="40EEB890">
        <w:tc>
          <w:tcPr>
            <w:tcW w:w="0" w:type="auto"/>
          </w:tcPr>
          <w:p w14:paraId="0126222C" w14:textId="77777777" w:rsidR="008305F0" w:rsidRPr="008305F0" w:rsidRDefault="008305F0">
            <w:pPr>
              <w:jc w:val="both"/>
              <w:rPr>
                <w:sz w:val="21"/>
                <w:szCs w:val="16"/>
              </w:rPr>
            </w:pPr>
            <w:r w:rsidRPr="008305F0">
              <w:rPr>
                <w:sz w:val="21"/>
                <w:szCs w:val="16"/>
              </w:rPr>
              <w:t>AS Path</w:t>
            </w:r>
          </w:p>
        </w:tc>
        <w:tc>
          <w:tcPr>
            <w:tcW w:w="0" w:type="auto"/>
          </w:tcPr>
          <w:p w14:paraId="2EF996DA" w14:textId="77777777" w:rsidR="008305F0" w:rsidRPr="008305F0" w:rsidRDefault="008305F0" w:rsidP="008305F0">
            <w:pPr>
              <w:jc w:val="right"/>
              <w:rPr>
                <w:sz w:val="21"/>
                <w:szCs w:val="16"/>
              </w:rPr>
            </w:pPr>
            <w:r w:rsidRPr="008305F0">
              <w:rPr>
                <w:sz w:val="21"/>
                <w:szCs w:val="16"/>
              </w:rPr>
              <w:t>257,460</w:t>
            </w:r>
          </w:p>
        </w:tc>
        <w:tc>
          <w:tcPr>
            <w:tcW w:w="0" w:type="auto"/>
          </w:tcPr>
          <w:p w14:paraId="59AC62CC" w14:textId="5E08317F" w:rsidR="008305F0" w:rsidRPr="008305F0" w:rsidRDefault="008305F0" w:rsidP="008305F0">
            <w:pPr>
              <w:jc w:val="right"/>
              <w:rPr>
                <w:sz w:val="21"/>
                <w:szCs w:val="16"/>
              </w:rPr>
            </w:pPr>
            <w:r>
              <w:rPr>
                <w:sz w:val="21"/>
                <w:szCs w:val="16"/>
              </w:rPr>
              <w:t>35.6%</w:t>
            </w:r>
          </w:p>
        </w:tc>
        <w:tc>
          <w:tcPr>
            <w:tcW w:w="0" w:type="auto"/>
          </w:tcPr>
          <w:p w14:paraId="381CEAC2" w14:textId="259B80E4" w:rsidR="008305F0" w:rsidRPr="008305F0" w:rsidRDefault="008305F0" w:rsidP="008305F0">
            <w:pPr>
              <w:jc w:val="right"/>
              <w:rPr>
                <w:sz w:val="21"/>
                <w:szCs w:val="16"/>
              </w:rPr>
            </w:pPr>
            <w:r w:rsidRPr="008305F0">
              <w:rPr>
                <w:sz w:val="21"/>
                <w:szCs w:val="16"/>
              </w:rPr>
              <w:t>99,220</w:t>
            </w:r>
          </w:p>
        </w:tc>
        <w:tc>
          <w:tcPr>
            <w:tcW w:w="0" w:type="auto"/>
          </w:tcPr>
          <w:p w14:paraId="212B3478" w14:textId="1360DA33" w:rsidR="008305F0" w:rsidRPr="008305F0" w:rsidRDefault="008305F0" w:rsidP="008305F0">
            <w:pPr>
              <w:jc w:val="right"/>
              <w:rPr>
                <w:sz w:val="21"/>
                <w:szCs w:val="16"/>
              </w:rPr>
            </w:pPr>
            <w:r>
              <w:rPr>
                <w:sz w:val="21"/>
                <w:szCs w:val="16"/>
              </w:rPr>
              <w:t>36.7%</w:t>
            </w:r>
          </w:p>
        </w:tc>
      </w:tr>
      <w:tr w:rsidR="008305F0" w:rsidRPr="008305F0" w14:paraId="113AFDF8" w14:textId="1188B65D">
        <w:tc>
          <w:tcPr>
            <w:tcW w:w="0" w:type="auto"/>
          </w:tcPr>
          <w:p w14:paraId="312BCB8D" w14:textId="77777777" w:rsidR="008305F0" w:rsidRPr="008305F0" w:rsidRDefault="008305F0">
            <w:pPr>
              <w:jc w:val="both"/>
              <w:rPr>
                <w:sz w:val="21"/>
                <w:szCs w:val="16"/>
              </w:rPr>
            </w:pPr>
            <w:r w:rsidRPr="008305F0">
              <w:rPr>
                <w:sz w:val="21"/>
                <w:szCs w:val="16"/>
              </w:rPr>
              <w:t>Path Prepend</w:t>
            </w:r>
          </w:p>
        </w:tc>
        <w:tc>
          <w:tcPr>
            <w:tcW w:w="0" w:type="auto"/>
          </w:tcPr>
          <w:p w14:paraId="782CBF3B" w14:textId="77777777" w:rsidR="008305F0" w:rsidRPr="008305F0" w:rsidRDefault="008305F0" w:rsidP="008305F0">
            <w:pPr>
              <w:jc w:val="right"/>
              <w:rPr>
                <w:sz w:val="21"/>
                <w:szCs w:val="16"/>
              </w:rPr>
            </w:pPr>
            <w:r w:rsidRPr="008305F0">
              <w:rPr>
                <w:sz w:val="21"/>
                <w:szCs w:val="16"/>
              </w:rPr>
              <w:t>10,307</w:t>
            </w:r>
          </w:p>
        </w:tc>
        <w:tc>
          <w:tcPr>
            <w:tcW w:w="0" w:type="auto"/>
          </w:tcPr>
          <w:p w14:paraId="3A7CFF8E" w14:textId="6CCA6CDC" w:rsidR="008305F0" w:rsidRPr="008305F0" w:rsidRDefault="008305F0" w:rsidP="008305F0">
            <w:pPr>
              <w:jc w:val="right"/>
              <w:rPr>
                <w:sz w:val="21"/>
                <w:szCs w:val="16"/>
              </w:rPr>
            </w:pPr>
            <w:r>
              <w:rPr>
                <w:sz w:val="21"/>
                <w:szCs w:val="16"/>
              </w:rPr>
              <w:t>1.4%</w:t>
            </w:r>
          </w:p>
        </w:tc>
        <w:tc>
          <w:tcPr>
            <w:tcW w:w="0" w:type="auto"/>
          </w:tcPr>
          <w:p w14:paraId="67B1208F" w14:textId="45572040" w:rsidR="008305F0" w:rsidRPr="008305F0" w:rsidRDefault="008305F0" w:rsidP="008305F0">
            <w:pPr>
              <w:jc w:val="right"/>
              <w:rPr>
                <w:sz w:val="21"/>
                <w:szCs w:val="16"/>
              </w:rPr>
            </w:pPr>
            <w:r w:rsidRPr="008305F0">
              <w:rPr>
                <w:sz w:val="21"/>
                <w:szCs w:val="16"/>
              </w:rPr>
              <w:t>1,595</w:t>
            </w:r>
          </w:p>
        </w:tc>
        <w:tc>
          <w:tcPr>
            <w:tcW w:w="0" w:type="auto"/>
          </w:tcPr>
          <w:p w14:paraId="44C8CE4C" w14:textId="7B253687" w:rsidR="008305F0" w:rsidRPr="008305F0" w:rsidRDefault="008305F0" w:rsidP="008305F0">
            <w:pPr>
              <w:jc w:val="right"/>
              <w:rPr>
                <w:sz w:val="21"/>
                <w:szCs w:val="16"/>
              </w:rPr>
            </w:pPr>
            <w:r>
              <w:rPr>
                <w:sz w:val="21"/>
                <w:szCs w:val="16"/>
              </w:rPr>
              <w:t>0.6%</w:t>
            </w:r>
          </w:p>
        </w:tc>
      </w:tr>
      <w:tr w:rsidR="008305F0" w:rsidRPr="008305F0" w14:paraId="2E4CAE9F" w14:textId="669F2282">
        <w:tc>
          <w:tcPr>
            <w:tcW w:w="0" w:type="auto"/>
          </w:tcPr>
          <w:p w14:paraId="1EA63F52" w14:textId="77777777" w:rsidR="008305F0" w:rsidRPr="008305F0" w:rsidRDefault="008305F0">
            <w:pPr>
              <w:jc w:val="both"/>
              <w:rPr>
                <w:sz w:val="21"/>
                <w:szCs w:val="16"/>
              </w:rPr>
            </w:pPr>
            <w:r w:rsidRPr="008305F0">
              <w:rPr>
                <w:sz w:val="21"/>
                <w:szCs w:val="16"/>
              </w:rPr>
              <w:t>Attributes</w:t>
            </w:r>
          </w:p>
        </w:tc>
        <w:tc>
          <w:tcPr>
            <w:tcW w:w="0" w:type="auto"/>
          </w:tcPr>
          <w:p w14:paraId="6AD7F8B0" w14:textId="77777777" w:rsidR="008305F0" w:rsidRPr="008305F0" w:rsidRDefault="008305F0" w:rsidP="008305F0">
            <w:pPr>
              <w:jc w:val="right"/>
              <w:rPr>
                <w:sz w:val="21"/>
                <w:szCs w:val="16"/>
              </w:rPr>
            </w:pPr>
            <w:r w:rsidRPr="008305F0">
              <w:rPr>
                <w:sz w:val="21"/>
                <w:szCs w:val="16"/>
              </w:rPr>
              <w:t>208,727</w:t>
            </w:r>
          </w:p>
        </w:tc>
        <w:tc>
          <w:tcPr>
            <w:tcW w:w="0" w:type="auto"/>
          </w:tcPr>
          <w:p w14:paraId="7E712884" w14:textId="1DDBB4F4" w:rsidR="008305F0" w:rsidRPr="008305F0" w:rsidRDefault="008305F0" w:rsidP="008305F0">
            <w:pPr>
              <w:jc w:val="right"/>
              <w:rPr>
                <w:sz w:val="21"/>
                <w:szCs w:val="16"/>
              </w:rPr>
            </w:pPr>
            <w:r>
              <w:rPr>
                <w:sz w:val="21"/>
                <w:szCs w:val="16"/>
              </w:rPr>
              <w:t>28.9%</w:t>
            </w:r>
          </w:p>
        </w:tc>
        <w:tc>
          <w:tcPr>
            <w:tcW w:w="0" w:type="auto"/>
          </w:tcPr>
          <w:p w14:paraId="7A6C7836" w14:textId="6864CF4A" w:rsidR="008305F0" w:rsidRPr="008305F0" w:rsidRDefault="008305F0" w:rsidP="008305F0">
            <w:pPr>
              <w:jc w:val="right"/>
              <w:rPr>
                <w:sz w:val="21"/>
                <w:szCs w:val="16"/>
              </w:rPr>
            </w:pPr>
            <w:r w:rsidRPr="008305F0">
              <w:rPr>
                <w:sz w:val="21"/>
                <w:szCs w:val="16"/>
              </w:rPr>
              <w:t>3,856</w:t>
            </w:r>
          </w:p>
        </w:tc>
        <w:tc>
          <w:tcPr>
            <w:tcW w:w="0" w:type="auto"/>
          </w:tcPr>
          <w:p w14:paraId="01FBBA75" w14:textId="24946D85" w:rsidR="008305F0" w:rsidRPr="008305F0" w:rsidRDefault="008305F0" w:rsidP="008305F0">
            <w:pPr>
              <w:jc w:val="right"/>
              <w:rPr>
                <w:sz w:val="21"/>
                <w:szCs w:val="16"/>
              </w:rPr>
            </w:pPr>
            <w:r>
              <w:rPr>
                <w:sz w:val="21"/>
                <w:szCs w:val="16"/>
              </w:rPr>
              <w:t>1.4%</w:t>
            </w:r>
          </w:p>
        </w:tc>
      </w:tr>
      <w:tr w:rsidR="008305F0" w:rsidRPr="008305F0" w14:paraId="742C3170" w14:textId="312CDD31">
        <w:tc>
          <w:tcPr>
            <w:tcW w:w="0" w:type="auto"/>
          </w:tcPr>
          <w:p w14:paraId="4ED3DF1B" w14:textId="77777777" w:rsidR="008305F0" w:rsidRPr="008305F0" w:rsidRDefault="008305F0">
            <w:pPr>
              <w:jc w:val="both"/>
              <w:rPr>
                <w:sz w:val="21"/>
                <w:szCs w:val="16"/>
              </w:rPr>
            </w:pPr>
            <w:r w:rsidRPr="008305F0">
              <w:rPr>
                <w:sz w:val="21"/>
                <w:szCs w:val="16"/>
              </w:rPr>
              <w:t>Withdrawals</w:t>
            </w:r>
          </w:p>
        </w:tc>
        <w:tc>
          <w:tcPr>
            <w:tcW w:w="0" w:type="auto"/>
          </w:tcPr>
          <w:p w14:paraId="3122E461" w14:textId="77777777" w:rsidR="008305F0" w:rsidRPr="008305F0" w:rsidRDefault="008305F0" w:rsidP="008305F0">
            <w:pPr>
              <w:jc w:val="right"/>
              <w:rPr>
                <w:sz w:val="21"/>
                <w:szCs w:val="16"/>
              </w:rPr>
            </w:pPr>
            <w:r w:rsidRPr="008305F0">
              <w:rPr>
                <w:sz w:val="21"/>
                <w:szCs w:val="16"/>
              </w:rPr>
              <w:t>17,799</w:t>
            </w:r>
          </w:p>
        </w:tc>
        <w:tc>
          <w:tcPr>
            <w:tcW w:w="0" w:type="auto"/>
          </w:tcPr>
          <w:p w14:paraId="79AAA721" w14:textId="19E9DA4F" w:rsidR="008305F0" w:rsidRPr="008305F0" w:rsidRDefault="008305F0" w:rsidP="008305F0">
            <w:pPr>
              <w:jc w:val="right"/>
              <w:rPr>
                <w:sz w:val="21"/>
                <w:szCs w:val="16"/>
              </w:rPr>
            </w:pPr>
            <w:r>
              <w:rPr>
                <w:sz w:val="21"/>
                <w:szCs w:val="16"/>
              </w:rPr>
              <w:t>2.5%</w:t>
            </w:r>
          </w:p>
        </w:tc>
        <w:tc>
          <w:tcPr>
            <w:tcW w:w="0" w:type="auto"/>
          </w:tcPr>
          <w:p w14:paraId="22A0215A" w14:textId="562C399A" w:rsidR="008305F0" w:rsidRPr="008305F0" w:rsidRDefault="008305F0" w:rsidP="008305F0">
            <w:pPr>
              <w:jc w:val="right"/>
              <w:rPr>
                <w:sz w:val="21"/>
                <w:szCs w:val="16"/>
              </w:rPr>
            </w:pPr>
            <w:r w:rsidRPr="008305F0">
              <w:rPr>
                <w:sz w:val="21"/>
                <w:szCs w:val="16"/>
              </w:rPr>
              <w:t>25,566</w:t>
            </w:r>
          </w:p>
        </w:tc>
        <w:tc>
          <w:tcPr>
            <w:tcW w:w="0" w:type="auto"/>
          </w:tcPr>
          <w:p w14:paraId="212E6D9B" w14:textId="008F376A" w:rsidR="008305F0" w:rsidRPr="008305F0" w:rsidRDefault="008305F0" w:rsidP="008305F0">
            <w:pPr>
              <w:jc w:val="right"/>
              <w:rPr>
                <w:sz w:val="21"/>
                <w:szCs w:val="16"/>
              </w:rPr>
            </w:pPr>
            <w:r>
              <w:rPr>
                <w:sz w:val="21"/>
                <w:szCs w:val="16"/>
              </w:rPr>
              <w:t>9.5%</w:t>
            </w:r>
          </w:p>
        </w:tc>
      </w:tr>
    </w:tbl>
    <w:p w14:paraId="225792D8" w14:textId="77777777" w:rsidR="00386ED8" w:rsidRDefault="00386ED8" w:rsidP="00386ED8">
      <w:pPr>
        <w:ind w:left="720"/>
        <w:jc w:val="both"/>
        <w:rPr>
          <w:i/>
          <w:iCs/>
          <w:sz w:val="21"/>
          <w:szCs w:val="16"/>
        </w:rPr>
      </w:pPr>
    </w:p>
    <w:p w14:paraId="77643242" w14:textId="3912C9CD" w:rsidR="00585ACC" w:rsidRPr="00386ED8" w:rsidRDefault="00386ED8" w:rsidP="00386ED8">
      <w:pPr>
        <w:ind w:left="720"/>
        <w:jc w:val="both"/>
        <w:rPr>
          <w:i/>
          <w:iCs/>
          <w:sz w:val="21"/>
          <w:szCs w:val="16"/>
        </w:rPr>
      </w:pPr>
      <w:r w:rsidRPr="00386ED8">
        <w:rPr>
          <w:i/>
          <w:iCs/>
          <w:sz w:val="21"/>
          <w:szCs w:val="16"/>
        </w:rPr>
        <w:t xml:space="preserve">Table </w:t>
      </w:r>
      <w:r w:rsidR="00364F48">
        <w:rPr>
          <w:i/>
          <w:iCs/>
          <w:sz w:val="21"/>
          <w:szCs w:val="16"/>
        </w:rPr>
        <w:t>4</w:t>
      </w:r>
      <w:r w:rsidRPr="00386ED8">
        <w:rPr>
          <w:i/>
          <w:iCs/>
          <w:sz w:val="21"/>
          <w:szCs w:val="16"/>
        </w:rPr>
        <w:t xml:space="preserve"> – BGP Update Types</w:t>
      </w:r>
    </w:p>
    <w:p w14:paraId="527D2832" w14:textId="77777777" w:rsidR="00386ED8" w:rsidRDefault="00386ED8" w:rsidP="008A5D33">
      <w:pPr>
        <w:jc w:val="both"/>
        <w:rPr>
          <w:szCs w:val="20"/>
        </w:rPr>
      </w:pPr>
    </w:p>
    <w:p w14:paraId="76C6A7F9" w14:textId="580A3A77" w:rsidR="00407F55" w:rsidRDefault="00407F55" w:rsidP="008A5D33">
      <w:pPr>
        <w:jc w:val="both"/>
        <w:rPr>
          <w:szCs w:val="20"/>
        </w:rPr>
      </w:pPr>
      <w:r>
        <w:rPr>
          <w:szCs w:val="20"/>
        </w:rPr>
        <w:t>It is unexpected to see a high level of attribute change updates in IPv4 updates (28.9%) that are not also seen in IPv6 updates (1.4%). Also</w:t>
      </w:r>
      <w:r w:rsidR="00B2618C">
        <w:rPr>
          <w:szCs w:val="20"/>
        </w:rPr>
        <w:t>,</w:t>
      </w:r>
      <w:r>
        <w:rPr>
          <w:szCs w:val="20"/>
        </w:rPr>
        <w:t xml:space="preserve"> the change of origin AS in IPv4 (6.2%) is significantly higher than the level seen in IPv6 (2.7%).</w:t>
      </w:r>
    </w:p>
    <w:p w14:paraId="27BB2C93" w14:textId="77777777" w:rsidR="00F17C4B" w:rsidRDefault="00F17C4B" w:rsidP="00351870">
      <w:pPr>
        <w:jc w:val="both"/>
        <w:rPr>
          <w:szCs w:val="20"/>
        </w:rPr>
      </w:pPr>
    </w:p>
    <w:p w14:paraId="7A8C2D38" w14:textId="734852B6" w:rsidR="00B2618C" w:rsidRDefault="00386ED8" w:rsidP="00351870">
      <w:pPr>
        <w:jc w:val="both"/>
        <w:rPr>
          <w:szCs w:val="20"/>
        </w:rPr>
      </w:pPr>
      <w:r>
        <w:rPr>
          <w:szCs w:val="20"/>
        </w:rPr>
        <w:t xml:space="preserve">The source of the BGP updates is not uniformly spread across all </w:t>
      </w:r>
      <w:proofErr w:type="spellStart"/>
      <w:r>
        <w:rPr>
          <w:szCs w:val="20"/>
        </w:rPr>
        <w:t>ASes</w:t>
      </w:r>
      <w:proofErr w:type="spellEnd"/>
      <w:r>
        <w:rPr>
          <w:szCs w:val="20"/>
        </w:rPr>
        <w:t xml:space="preserve">. In the IPv4 network some 23,337 </w:t>
      </w:r>
      <w:proofErr w:type="spellStart"/>
      <w:r>
        <w:rPr>
          <w:szCs w:val="20"/>
        </w:rPr>
        <w:t>ASes</w:t>
      </w:r>
      <w:proofErr w:type="spellEnd"/>
      <w:r>
        <w:rPr>
          <w:szCs w:val="20"/>
        </w:rPr>
        <w:t xml:space="preserve"> (of a total of 76,917 </w:t>
      </w:r>
      <w:proofErr w:type="spellStart"/>
      <w:r>
        <w:rPr>
          <w:szCs w:val="20"/>
        </w:rPr>
        <w:t>ASes</w:t>
      </w:r>
      <w:proofErr w:type="spellEnd"/>
      <w:r>
        <w:rPr>
          <w:szCs w:val="20"/>
        </w:rPr>
        <w:t xml:space="preserve">) contribute to the observed updates, and of those, the top 10 </w:t>
      </w:r>
      <w:proofErr w:type="spellStart"/>
      <w:r>
        <w:rPr>
          <w:szCs w:val="20"/>
        </w:rPr>
        <w:t>ASes</w:t>
      </w:r>
      <w:proofErr w:type="spellEnd"/>
      <w:r>
        <w:rPr>
          <w:szCs w:val="20"/>
        </w:rPr>
        <w:t xml:space="preserve"> account for 14% of the total BGP update volume. These </w:t>
      </w:r>
      <w:proofErr w:type="spellStart"/>
      <w:r>
        <w:rPr>
          <w:szCs w:val="20"/>
        </w:rPr>
        <w:t>ASes</w:t>
      </w:r>
      <w:proofErr w:type="spellEnd"/>
      <w:r>
        <w:rPr>
          <w:szCs w:val="20"/>
        </w:rPr>
        <w:t xml:space="preserve"> are listed in Table 4.</w:t>
      </w:r>
    </w:p>
    <w:p w14:paraId="7ACDEA98" w14:textId="77777777" w:rsidR="00386ED8" w:rsidRDefault="00386ED8" w:rsidP="00A307F0">
      <w:pPr>
        <w:rPr>
          <w:szCs w:val="20"/>
        </w:rPr>
      </w:pPr>
    </w:p>
    <w:tbl>
      <w:tblPr>
        <w:tblStyle w:val="TableGrid"/>
        <w:tblW w:w="0" w:type="auto"/>
        <w:tblInd w:w="607" w:type="dxa"/>
        <w:tblLook w:val="04A0" w:firstRow="1" w:lastRow="0" w:firstColumn="1" w:lastColumn="0" w:noHBand="0" w:noVBand="1"/>
      </w:tblPr>
      <w:tblGrid>
        <w:gridCol w:w="413"/>
        <w:gridCol w:w="709"/>
        <w:gridCol w:w="960"/>
        <w:gridCol w:w="1175"/>
        <w:gridCol w:w="1243"/>
        <w:gridCol w:w="3821"/>
      </w:tblGrid>
      <w:tr w:rsidR="00351870" w:rsidRPr="00351870" w14:paraId="1E59CEEE" w14:textId="77777777" w:rsidTr="00351870">
        <w:tc>
          <w:tcPr>
            <w:tcW w:w="0" w:type="auto"/>
          </w:tcPr>
          <w:p w14:paraId="2A5825A5" w14:textId="77777777" w:rsidR="00351870" w:rsidRPr="00351870" w:rsidRDefault="00351870" w:rsidP="00135F0C">
            <w:pPr>
              <w:rPr>
                <w:b/>
                <w:bCs/>
                <w:sz w:val="21"/>
                <w:szCs w:val="16"/>
              </w:rPr>
            </w:pPr>
          </w:p>
        </w:tc>
        <w:tc>
          <w:tcPr>
            <w:tcW w:w="0" w:type="auto"/>
          </w:tcPr>
          <w:p w14:paraId="12A905AF" w14:textId="01A43C43" w:rsidR="00351870" w:rsidRPr="00351870" w:rsidRDefault="00351870" w:rsidP="00135F0C">
            <w:pPr>
              <w:rPr>
                <w:b/>
                <w:bCs/>
                <w:sz w:val="21"/>
                <w:szCs w:val="16"/>
              </w:rPr>
            </w:pPr>
            <w:r w:rsidRPr="00351870">
              <w:rPr>
                <w:b/>
                <w:bCs/>
                <w:sz w:val="21"/>
                <w:szCs w:val="16"/>
              </w:rPr>
              <w:t>AS</w:t>
            </w:r>
          </w:p>
        </w:tc>
        <w:tc>
          <w:tcPr>
            <w:tcW w:w="0" w:type="auto"/>
          </w:tcPr>
          <w:p w14:paraId="794BBCC6" w14:textId="31C52FF0" w:rsidR="00351870" w:rsidRPr="00351870" w:rsidRDefault="00351870" w:rsidP="00135F0C">
            <w:pPr>
              <w:rPr>
                <w:b/>
                <w:bCs/>
                <w:sz w:val="21"/>
                <w:szCs w:val="16"/>
              </w:rPr>
            </w:pPr>
            <w:r w:rsidRPr="00351870">
              <w:rPr>
                <w:b/>
                <w:bCs/>
                <w:sz w:val="21"/>
                <w:szCs w:val="16"/>
              </w:rPr>
              <w:t>Updates</w:t>
            </w:r>
          </w:p>
        </w:tc>
        <w:tc>
          <w:tcPr>
            <w:tcW w:w="0" w:type="auto"/>
          </w:tcPr>
          <w:p w14:paraId="6995EC97" w14:textId="373C5FB9" w:rsidR="00351870" w:rsidRPr="00351870" w:rsidRDefault="00351870" w:rsidP="00135F0C">
            <w:pPr>
              <w:rPr>
                <w:b/>
                <w:bCs/>
                <w:sz w:val="21"/>
                <w:szCs w:val="16"/>
              </w:rPr>
            </w:pPr>
            <w:r w:rsidRPr="00351870">
              <w:rPr>
                <w:b/>
                <w:bCs/>
                <w:sz w:val="21"/>
                <w:szCs w:val="16"/>
              </w:rPr>
              <w:t>Proportion</w:t>
            </w:r>
          </w:p>
        </w:tc>
        <w:tc>
          <w:tcPr>
            <w:tcW w:w="0" w:type="auto"/>
          </w:tcPr>
          <w:p w14:paraId="37A25604" w14:textId="42637CB3" w:rsidR="00351870" w:rsidRPr="00351870" w:rsidRDefault="00351870" w:rsidP="00135F0C">
            <w:pPr>
              <w:rPr>
                <w:b/>
                <w:bCs/>
                <w:sz w:val="21"/>
                <w:szCs w:val="16"/>
              </w:rPr>
            </w:pPr>
            <w:r w:rsidRPr="00351870">
              <w:rPr>
                <w:b/>
                <w:bCs/>
                <w:sz w:val="21"/>
                <w:szCs w:val="16"/>
              </w:rPr>
              <w:t>Cumulative</w:t>
            </w:r>
          </w:p>
        </w:tc>
        <w:tc>
          <w:tcPr>
            <w:tcW w:w="0" w:type="auto"/>
          </w:tcPr>
          <w:p w14:paraId="69CAA647" w14:textId="0C9EC130" w:rsidR="00351870" w:rsidRPr="00351870" w:rsidRDefault="00351870" w:rsidP="00135F0C">
            <w:pPr>
              <w:rPr>
                <w:b/>
                <w:bCs/>
                <w:sz w:val="21"/>
                <w:szCs w:val="16"/>
              </w:rPr>
            </w:pPr>
            <w:r w:rsidRPr="00351870">
              <w:rPr>
                <w:b/>
                <w:bCs/>
                <w:sz w:val="21"/>
                <w:szCs w:val="16"/>
              </w:rPr>
              <w:t>AS Name</w:t>
            </w:r>
          </w:p>
        </w:tc>
      </w:tr>
      <w:tr w:rsidR="00351870" w:rsidRPr="00351870" w14:paraId="4CFE2712" w14:textId="77777777" w:rsidTr="00351870">
        <w:tc>
          <w:tcPr>
            <w:tcW w:w="0" w:type="auto"/>
          </w:tcPr>
          <w:p w14:paraId="7525FE4F" w14:textId="77777777" w:rsidR="00351870" w:rsidRPr="00351870" w:rsidRDefault="00351870" w:rsidP="00135F0C">
            <w:pPr>
              <w:rPr>
                <w:sz w:val="21"/>
                <w:szCs w:val="16"/>
              </w:rPr>
            </w:pPr>
            <w:r w:rsidRPr="00351870">
              <w:rPr>
                <w:sz w:val="21"/>
                <w:szCs w:val="16"/>
              </w:rPr>
              <w:t>1</w:t>
            </w:r>
          </w:p>
        </w:tc>
        <w:tc>
          <w:tcPr>
            <w:tcW w:w="0" w:type="auto"/>
          </w:tcPr>
          <w:p w14:paraId="4D9A0F6A" w14:textId="77777777" w:rsidR="00351870" w:rsidRPr="00351870" w:rsidRDefault="00351870" w:rsidP="006074B6">
            <w:pPr>
              <w:jc w:val="right"/>
              <w:rPr>
                <w:sz w:val="21"/>
                <w:szCs w:val="16"/>
              </w:rPr>
            </w:pPr>
            <w:r w:rsidRPr="00351870">
              <w:rPr>
                <w:sz w:val="21"/>
                <w:szCs w:val="16"/>
              </w:rPr>
              <w:t>8151</w:t>
            </w:r>
          </w:p>
        </w:tc>
        <w:tc>
          <w:tcPr>
            <w:tcW w:w="0" w:type="auto"/>
          </w:tcPr>
          <w:p w14:paraId="2A4E32F2" w14:textId="77777777" w:rsidR="00351870" w:rsidRPr="00351870" w:rsidRDefault="00351870" w:rsidP="006074B6">
            <w:pPr>
              <w:jc w:val="right"/>
              <w:rPr>
                <w:sz w:val="21"/>
                <w:szCs w:val="16"/>
              </w:rPr>
            </w:pPr>
            <w:r w:rsidRPr="00351870">
              <w:rPr>
                <w:sz w:val="21"/>
                <w:szCs w:val="16"/>
              </w:rPr>
              <w:t>30,496</w:t>
            </w:r>
          </w:p>
        </w:tc>
        <w:tc>
          <w:tcPr>
            <w:tcW w:w="0" w:type="auto"/>
          </w:tcPr>
          <w:p w14:paraId="150534CD" w14:textId="77777777" w:rsidR="00351870" w:rsidRPr="00351870" w:rsidRDefault="00351870" w:rsidP="006074B6">
            <w:pPr>
              <w:jc w:val="right"/>
              <w:rPr>
                <w:sz w:val="21"/>
                <w:szCs w:val="16"/>
              </w:rPr>
            </w:pPr>
            <w:r w:rsidRPr="00351870">
              <w:rPr>
                <w:sz w:val="21"/>
                <w:szCs w:val="16"/>
              </w:rPr>
              <w:t>4.22%</w:t>
            </w:r>
          </w:p>
        </w:tc>
        <w:tc>
          <w:tcPr>
            <w:tcW w:w="0" w:type="auto"/>
          </w:tcPr>
          <w:p w14:paraId="03C74982" w14:textId="77777777" w:rsidR="00351870" w:rsidRPr="00351870" w:rsidRDefault="00351870" w:rsidP="006074B6">
            <w:pPr>
              <w:jc w:val="right"/>
              <w:rPr>
                <w:sz w:val="21"/>
                <w:szCs w:val="16"/>
              </w:rPr>
            </w:pPr>
            <w:r w:rsidRPr="00351870">
              <w:rPr>
                <w:sz w:val="21"/>
                <w:szCs w:val="16"/>
              </w:rPr>
              <w:t>4.22%</w:t>
            </w:r>
          </w:p>
        </w:tc>
        <w:tc>
          <w:tcPr>
            <w:tcW w:w="0" w:type="auto"/>
          </w:tcPr>
          <w:p w14:paraId="0F5BBA13" w14:textId="77777777" w:rsidR="00351870" w:rsidRPr="00351870" w:rsidRDefault="00351870" w:rsidP="00135F0C">
            <w:pPr>
              <w:rPr>
                <w:sz w:val="21"/>
                <w:szCs w:val="16"/>
              </w:rPr>
            </w:pPr>
            <w:r w:rsidRPr="00351870">
              <w:rPr>
                <w:sz w:val="21"/>
                <w:szCs w:val="16"/>
              </w:rPr>
              <w:t>UNINET, MX</w:t>
            </w:r>
          </w:p>
        </w:tc>
      </w:tr>
      <w:tr w:rsidR="00351870" w:rsidRPr="00351870" w14:paraId="41095F55" w14:textId="77777777" w:rsidTr="00351870">
        <w:tc>
          <w:tcPr>
            <w:tcW w:w="0" w:type="auto"/>
          </w:tcPr>
          <w:p w14:paraId="4D2DB1E8" w14:textId="77777777" w:rsidR="00351870" w:rsidRPr="00351870" w:rsidRDefault="00351870" w:rsidP="00135F0C">
            <w:pPr>
              <w:rPr>
                <w:sz w:val="21"/>
                <w:szCs w:val="16"/>
              </w:rPr>
            </w:pPr>
            <w:r w:rsidRPr="00351870">
              <w:rPr>
                <w:sz w:val="21"/>
                <w:szCs w:val="16"/>
              </w:rPr>
              <w:t>2</w:t>
            </w:r>
          </w:p>
        </w:tc>
        <w:tc>
          <w:tcPr>
            <w:tcW w:w="0" w:type="auto"/>
          </w:tcPr>
          <w:p w14:paraId="6D0EFF59" w14:textId="77777777" w:rsidR="00351870" w:rsidRPr="00351870" w:rsidRDefault="00351870" w:rsidP="006074B6">
            <w:pPr>
              <w:jc w:val="right"/>
              <w:rPr>
                <w:sz w:val="21"/>
                <w:szCs w:val="16"/>
              </w:rPr>
            </w:pPr>
            <w:r w:rsidRPr="00351870">
              <w:rPr>
                <w:sz w:val="21"/>
                <w:szCs w:val="16"/>
              </w:rPr>
              <w:t>16509</w:t>
            </w:r>
          </w:p>
        </w:tc>
        <w:tc>
          <w:tcPr>
            <w:tcW w:w="0" w:type="auto"/>
          </w:tcPr>
          <w:p w14:paraId="7366F303" w14:textId="77777777" w:rsidR="00351870" w:rsidRPr="00351870" w:rsidRDefault="00351870" w:rsidP="006074B6">
            <w:pPr>
              <w:jc w:val="right"/>
              <w:rPr>
                <w:sz w:val="21"/>
                <w:szCs w:val="16"/>
              </w:rPr>
            </w:pPr>
            <w:r w:rsidRPr="00351870">
              <w:rPr>
                <w:sz w:val="21"/>
                <w:szCs w:val="16"/>
              </w:rPr>
              <w:t>16,042</w:t>
            </w:r>
          </w:p>
        </w:tc>
        <w:tc>
          <w:tcPr>
            <w:tcW w:w="0" w:type="auto"/>
          </w:tcPr>
          <w:p w14:paraId="4F85B9B1" w14:textId="77777777" w:rsidR="00351870" w:rsidRPr="00351870" w:rsidRDefault="00351870" w:rsidP="006074B6">
            <w:pPr>
              <w:jc w:val="right"/>
              <w:rPr>
                <w:sz w:val="21"/>
                <w:szCs w:val="16"/>
              </w:rPr>
            </w:pPr>
            <w:r w:rsidRPr="00351870">
              <w:rPr>
                <w:sz w:val="21"/>
                <w:szCs w:val="16"/>
              </w:rPr>
              <w:t>2.22%</w:t>
            </w:r>
          </w:p>
        </w:tc>
        <w:tc>
          <w:tcPr>
            <w:tcW w:w="0" w:type="auto"/>
          </w:tcPr>
          <w:p w14:paraId="5831A207" w14:textId="77777777" w:rsidR="00351870" w:rsidRPr="00351870" w:rsidRDefault="00351870" w:rsidP="006074B6">
            <w:pPr>
              <w:jc w:val="right"/>
              <w:rPr>
                <w:sz w:val="21"/>
                <w:szCs w:val="16"/>
              </w:rPr>
            </w:pPr>
            <w:r w:rsidRPr="00351870">
              <w:rPr>
                <w:sz w:val="21"/>
                <w:szCs w:val="16"/>
              </w:rPr>
              <w:t>6.44%</w:t>
            </w:r>
          </w:p>
        </w:tc>
        <w:tc>
          <w:tcPr>
            <w:tcW w:w="0" w:type="auto"/>
          </w:tcPr>
          <w:p w14:paraId="0321C183" w14:textId="77777777" w:rsidR="00351870" w:rsidRPr="00351870" w:rsidRDefault="00351870" w:rsidP="00135F0C">
            <w:pPr>
              <w:rPr>
                <w:sz w:val="21"/>
                <w:szCs w:val="16"/>
              </w:rPr>
            </w:pPr>
            <w:r w:rsidRPr="00351870">
              <w:rPr>
                <w:sz w:val="21"/>
                <w:szCs w:val="16"/>
              </w:rPr>
              <w:t>AMAZON-02, US</w:t>
            </w:r>
          </w:p>
        </w:tc>
      </w:tr>
      <w:tr w:rsidR="00351870" w:rsidRPr="00351870" w14:paraId="60BD254D" w14:textId="77777777" w:rsidTr="00351870">
        <w:tc>
          <w:tcPr>
            <w:tcW w:w="0" w:type="auto"/>
          </w:tcPr>
          <w:p w14:paraId="1F9B282F" w14:textId="77777777" w:rsidR="00351870" w:rsidRPr="00351870" w:rsidRDefault="00351870" w:rsidP="00135F0C">
            <w:pPr>
              <w:rPr>
                <w:sz w:val="21"/>
                <w:szCs w:val="16"/>
              </w:rPr>
            </w:pPr>
            <w:r w:rsidRPr="00351870">
              <w:rPr>
                <w:sz w:val="21"/>
                <w:szCs w:val="16"/>
              </w:rPr>
              <w:t>3</w:t>
            </w:r>
          </w:p>
        </w:tc>
        <w:tc>
          <w:tcPr>
            <w:tcW w:w="0" w:type="auto"/>
          </w:tcPr>
          <w:p w14:paraId="1E615790" w14:textId="77777777" w:rsidR="00351870" w:rsidRPr="00351870" w:rsidRDefault="00351870" w:rsidP="006074B6">
            <w:pPr>
              <w:jc w:val="right"/>
              <w:rPr>
                <w:sz w:val="21"/>
                <w:szCs w:val="16"/>
              </w:rPr>
            </w:pPr>
            <w:r w:rsidRPr="00351870">
              <w:rPr>
                <w:sz w:val="21"/>
                <w:szCs w:val="16"/>
              </w:rPr>
              <w:t>45899</w:t>
            </w:r>
          </w:p>
        </w:tc>
        <w:tc>
          <w:tcPr>
            <w:tcW w:w="0" w:type="auto"/>
          </w:tcPr>
          <w:p w14:paraId="1768E38A" w14:textId="77777777" w:rsidR="00351870" w:rsidRPr="00351870" w:rsidRDefault="00351870" w:rsidP="006074B6">
            <w:pPr>
              <w:jc w:val="right"/>
              <w:rPr>
                <w:sz w:val="21"/>
                <w:szCs w:val="16"/>
              </w:rPr>
            </w:pPr>
            <w:r w:rsidRPr="00351870">
              <w:rPr>
                <w:sz w:val="21"/>
                <w:szCs w:val="16"/>
              </w:rPr>
              <w:t>11,394</w:t>
            </w:r>
          </w:p>
        </w:tc>
        <w:tc>
          <w:tcPr>
            <w:tcW w:w="0" w:type="auto"/>
          </w:tcPr>
          <w:p w14:paraId="2DEDEFC3" w14:textId="77777777" w:rsidR="00351870" w:rsidRPr="00351870" w:rsidRDefault="00351870" w:rsidP="006074B6">
            <w:pPr>
              <w:jc w:val="right"/>
              <w:rPr>
                <w:sz w:val="21"/>
                <w:szCs w:val="16"/>
              </w:rPr>
            </w:pPr>
            <w:r w:rsidRPr="00351870">
              <w:rPr>
                <w:sz w:val="21"/>
                <w:szCs w:val="16"/>
              </w:rPr>
              <w:t>1.58%</w:t>
            </w:r>
          </w:p>
        </w:tc>
        <w:tc>
          <w:tcPr>
            <w:tcW w:w="0" w:type="auto"/>
          </w:tcPr>
          <w:p w14:paraId="1C13E262" w14:textId="77777777" w:rsidR="00351870" w:rsidRPr="00351870" w:rsidRDefault="00351870" w:rsidP="006074B6">
            <w:pPr>
              <w:jc w:val="right"/>
              <w:rPr>
                <w:sz w:val="21"/>
                <w:szCs w:val="16"/>
              </w:rPr>
            </w:pPr>
            <w:r w:rsidRPr="00351870">
              <w:rPr>
                <w:sz w:val="21"/>
                <w:szCs w:val="16"/>
              </w:rPr>
              <w:t>8.02%</w:t>
            </w:r>
          </w:p>
        </w:tc>
        <w:tc>
          <w:tcPr>
            <w:tcW w:w="0" w:type="auto"/>
          </w:tcPr>
          <w:p w14:paraId="41E09B93" w14:textId="77777777" w:rsidR="00351870" w:rsidRPr="00351870" w:rsidRDefault="00351870" w:rsidP="00135F0C">
            <w:pPr>
              <w:rPr>
                <w:sz w:val="21"/>
                <w:szCs w:val="16"/>
              </w:rPr>
            </w:pPr>
            <w:r w:rsidRPr="00351870">
              <w:rPr>
                <w:sz w:val="21"/>
                <w:szCs w:val="16"/>
              </w:rPr>
              <w:t>VNPT-AS-VN VNPT Corp, VN</w:t>
            </w:r>
          </w:p>
        </w:tc>
      </w:tr>
      <w:tr w:rsidR="00351870" w:rsidRPr="00351870" w14:paraId="6967A5B7" w14:textId="77777777" w:rsidTr="00351870">
        <w:tc>
          <w:tcPr>
            <w:tcW w:w="0" w:type="auto"/>
          </w:tcPr>
          <w:p w14:paraId="534CDF13" w14:textId="77777777" w:rsidR="00351870" w:rsidRPr="00351870" w:rsidRDefault="00351870" w:rsidP="00135F0C">
            <w:pPr>
              <w:rPr>
                <w:sz w:val="21"/>
                <w:szCs w:val="16"/>
              </w:rPr>
            </w:pPr>
            <w:r w:rsidRPr="00351870">
              <w:rPr>
                <w:sz w:val="21"/>
                <w:szCs w:val="16"/>
              </w:rPr>
              <w:t>4</w:t>
            </w:r>
          </w:p>
        </w:tc>
        <w:tc>
          <w:tcPr>
            <w:tcW w:w="0" w:type="auto"/>
          </w:tcPr>
          <w:p w14:paraId="4716CF84" w14:textId="77777777" w:rsidR="00351870" w:rsidRPr="00351870" w:rsidRDefault="00351870" w:rsidP="006074B6">
            <w:pPr>
              <w:jc w:val="right"/>
              <w:rPr>
                <w:sz w:val="21"/>
                <w:szCs w:val="16"/>
              </w:rPr>
            </w:pPr>
            <w:r w:rsidRPr="00351870">
              <w:rPr>
                <w:sz w:val="21"/>
                <w:szCs w:val="16"/>
              </w:rPr>
              <w:t>9829</w:t>
            </w:r>
          </w:p>
        </w:tc>
        <w:tc>
          <w:tcPr>
            <w:tcW w:w="0" w:type="auto"/>
          </w:tcPr>
          <w:p w14:paraId="5123DF35" w14:textId="77777777" w:rsidR="00351870" w:rsidRPr="00351870" w:rsidRDefault="00351870" w:rsidP="006074B6">
            <w:pPr>
              <w:jc w:val="right"/>
              <w:rPr>
                <w:sz w:val="21"/>
                <w:szCs w:val="16"/>
              </w:rPr>
            </w:pPr>
            <w:r w:rsidRPr="00351870">
              <w:rPr>
                <w:sz w:val="21"/>
                <w:szCs w:val="16"/>
              </w:rPr>
              <w:t>10,681</w:t>
            </w:r>
          </w:p>
        </w:tc>
        <w:tc>
          <w:tcPr>
            <w:tcW w:w="0" w:type="auto"/>
          </w:tcPr>
          <w:p w14:paraId="6836CF71" w14:textId="77777777" w:rsidR="00351870" w:rsidRPr="00351870" w:rsidRDefault="00351870" w:rsidP="006074B6">
            <w:pPr>
              <w:jc w:val="right"/>
              <w:rPr>
                <w:sz w:val="21"/>
                <w:szCs w:val="16"/>
              </w:rPr>
            </w:pPr>
            <w:r w:rsidRPr="00351870">
              <w:rPr>
                <w:sz w:val="21"/>
                <w:szCs w:val="16"/>
              </w:rPr>
              <w:t>1.48%</w:t>
            </w:r>
          </w:p>
        </w:tc>
        <w:tc>
          <w:tcPr>
            <w:tcW w:w="0" w:type="auto"/>
          </w:tcPr>
          <w:p w14:paraId="19C0FE11" w14:textId="77777777" w:rsidR="00351870" w:rsidRPr="00351870" w:rsidRDefault="00351870" w:rsidP="006074B6">
            <w:pPr>
              <w:jc w:val="right"/>
              <w:rPr>
                <w:sz w:val="21"/>
                <w:szCs w:val="16"/>
              </w:rPr>
            </w:pPr>
            <w:r w:rsidRPr="00351870">
              <w:rPr>
                <w:sz w:val="21"/>
                <w:szCs w:val="16"/>
              </w:rPr>
              <w:t>9.50%</w:t>
            </w:r>
          </w:p>
        </w:tc>
        <w:tc>
          <w:tcPr>
            <w:tcW w:w="0" w:type="auto"/>
          </w:tcPr>
          <w:p w14:paraId="1BDF87C1" w14:textId="77777777" w:rsidR="00351870" w:rsidRPr="00351870" w:rsidRDefault="00351870" w:rsidP="00135F0C">
            <w:pPr>
              <w:rPr>
                <w:sz w:val="21"/>
                <w:szCs w:val="16"/>
              </w:rPr>
            </w:pPr>
            <w:r w:rsidRPr="00351870">
              <w:rPr>
                <w:sz w:val="21"/>
                <w:szCs w:val="16"/>
              </w:rPr>
              <w:t>BSNL-NIB National Internet Backbone, IN</w:t>
            </w:r>
          </w:p>
        </w:tc>
      </w:tr>
      <w:tr w:rsidR="00351870" w:rsidRPr="00351870" w14:paraId="689DBCBC" w14:textId="77777777" w:rsidTr="00351870">
        <w:tc>
          <w:tcPr>
            <w:tcW w:w="0" w:type="auto"/>
          </w:tcPr>
          <w:p w14:paraId="484D5CEF" w14:textId="77777777" w:rsidR="00351870" w:rsidRPr="00351870" w:rsidRDefault="00351870" w:rsidP="00135F0C">
            <w:pPr>
              <w:rPr>
                <w:sz w:val="21"/>
                <w:szCs w:val="16"/>
              </w:rPr>
            </w:pPr>
            <w:r w:rsidRPr="00351870">
              <w:rPr>
                <w:sz w:val="21"/>
                <w:szCs w:val="16"/>
              </w:rPr>
              <w:t>5</w:t>
            </w:r>
          </w:p>
        </w:tc>
        <w:tc>
          <w:tcPr>
            <w:tcW w:w="0" w:type="auto"/>
          </w:tcPr>
          <w:p w14:paraId="5AF3158A" w14:textId="77777777" w:rsidR="00351870" w:rsidRPr="00351870" w:rsidRDefault="00351870" w:rsidP="006074B6">
            <w:pPr>
              <w:jc w:val="right"/>
              <w:rPr>
                <w:sz w:val="21"/>
                <w:szCs w:val="16"/>
              </w:rPr>
            </w:pPr>
            <w:r w:rsidRPr="00351870">
              <w:rPr>
                <w:sz w:val="21"/>
                <w:szCs w:val="16"/>
              </w:rPr>
              <w:t>21003</w:t>
            </w:r>
          </w:p>
        </w:tc>
        <w:tc>
          <w:tcPr>
            <w:tcW w:w="0" w:type="auto"/>
          </w:tcPr>
          <w:p w14:paraId="3A8E2B5F" w14:textId="77777777" w:rsidR="00351870" w:rsidRPr="00351870" w:rsidRDefault="00351870" w:rsidP="006074B6">
            <w:pPr>
              <w:jc w:val="right"/>
              <w:rPr>
                <w:sz w:val="21"/>
                <w:szCs w:val="16"/>
              </w:rPr>
            </w:pPr>
            <w:r w:rsidRPr="00351870">
              <w:rPr>
                <w:sz w:val="21"/>
                <w:szCs w:val="16"/>
              </w:rPr>
              <w:t>6,474</w:t>
            </w:r>
          </w:p>
        </w:tc>
        <w:tc>
          <w:tcPr>
            <w:tcW w:w="0" w:type="auto"/>
          </w:tcPr>
          <w:p w14:paraId="7B22A5FD" w14:textId="77777777" w:rsidR="00351870" w:rsidRPr="00351870" w:rsidRDefault="00351870" w:rsidP="006074B6">
            <w:pPr>
              <w:jc w:val="right"/>
              <w:rPr>
                <w:sz w:val="21"/>
                <w:szCs w:val="16"/>
              </w:rPr>
            </w:pPr>
            <w:r w:rsidRPr="00351870">
              <w:rPr>
                <w:sz w:val="21"/>
                <w:szCs w:val="16"/>
              </w:rPr>
              <w:t>0.90%</w:t>
            </w:r>
          </w:p>
        </w:tc>
        <w:tc>
          <w:tcPr>
            <w:tcW w:w="0" w:type="auto"/>
          </w:tcPr>
          <w:p w14:paraId="7B46C9E0" w14:textId="77777777" w:rsidR="00351870" w:rsidRPr="00351870" w:rsidRDefault="00351870" w:rsidP="006074B6">
            <w:pPr>
              <w:jc w:val="right"/>
              <w:rPr>
                <w:sz w:val="21"/>
                <w:szCs w:val="16"/>
              </w:rPr>
            </w:pPr>
            <w:r w:rsidRPr="00351870">
              <w:rPr>
                <w:sz w:val="21"/>
                <w:szCs w:val="16"/>
              </w:rPr>
              <w:t>10.39%</w:t>
            </w:r>
          </w:p>
        </w:tc>
        <w:tc>
          <w:tcPr>
            <w:tcW w:w="0" w:type="auto"/>
          </w:tcPr>
          <w:p w14:paraId="65BB9706" w14:textId="77777777" w:rsidR="00351870" w:rsidRPr="00351870" w:rsidRDefault="00351870" w:rsidP="00135F0C">
            <w:pPr>
              <w:rPr>
                <w:sz w:val="21"/>
                <w:szCs w:val="16"/>
              </w:rPr>
            </w:pPr>
            <w:r w:rsidRPr="00351870">
              <w:rPr>
                <w:sz w:val="21"/>
                <w:szCs w:val="16"/>
              </w:rPr>
              <w:t>GPTC-AS, LY</w:t>
            </w:r>
          </w:p>
        </w:tc>
      </w:tr>
      <w:tr w:rsidR="00351870" w:rsidRPr="00351870" w14:paraId="52C26736" w14:textId="77777777" w:rsidTr="00351870">
        <w:tc>
          <w:tcPr>
            <w:tcW w:w="0" w:type="auto"/>
          </w:tcPr>
          <w:p w14:paraId="065E664C" w14:textId="77777777" w:rsidR="00351870" w:rsidRPr="00351870" w:rsidRDefault="00351870" w:rsidP="00135F0C">
            <w:pPr>
              <w:rPr>
                <w:sz w:val="21"/>
                <w:szCs w:val="16"/>
              </w:rPr>
            </w:pPr>
            <w:r w:rsidRPr="00351870">
              <w:rPr>
                <w:sz w:val="21"/>
                <w:szCs w:val="16"/>
              </w:rPr>
              <w:t>6</w:t>
            </w:r>
          </w:p>
        </w:tc>
        <w:tc>
          <w:tcPr>
            <w:tcW w:w="0" w:type="auto"/>
          </w:tcPr>
          <w:p w14:paraId="6E871798" w14:textId="77777777" w:rsidR="00351870" w:rsidRPr="00351870" w:rsidRDefault="00351870" w:rsidP="006074B6">
            <w:pPr>
              <w:jc w:val="right"/>
              <w:rPr>
                <w:sz w:val="21"/>
                <w:szCs w:val="16"/>
              </w:rPr>
            </w:pPr>
            <w:r w:rsidRPr="00351870">
              <w:rPr>
                <w:sz w:val="21"/>
                <w:szCs w:val="16"/>
              </w:rPr>
              <w:t>8551</w:t>
            </w:r>
          </w:p>
        </w:tc>
        <w:tc>
          <w:tcPr>
            <w:tcW w:w="0" w:type="auto"/>
          </w:tcPr>
          <w:p w14:paraId="4FA125F1" w14:textId="77777777" w:rsidR="00351870" w:rsidRPr="00351870" w:rsidRDefault="00351870" w:rsidP="006074B6">
            <w:pPr>
              <w:jc w:val="right"/>
              <w:rPr>
                <w:sz w:val="21"/>
                <w:szCs w:val="16"/>
              </w:rPr>
            </w:pPr>
            <w:r w:rsidRPr="00351870">
              <w:rPr>
                <w:sz w:val="21"/>
                <w:szCs w:val="16"/>
              </w:rPr>
              <w:t>5,642</w:t>
            </w:r>
          </w:p>
        </w:tc>
        <w:tc>
          <w:tcPr>
            <w:tcW w:w="0" w:type="auto"/>
          </w:tcPr>
          <w:p w14:paraId="743974D3" w14:textId="77777777" w:rsidR="00351870" w:rsidRPr="00351870" w:rsidRDefault="00351870" w:rsidP="006074B6">
            <w:pPr>
              <w:jc w:val="right"/>
              <w:rPr>
                <w:sz w:val="21"/>
                <w:szCs w:val="16"/>
              </w:rPr>
            </w:pPr>
            <w:r w:rsidRPr="00351870">
              <w:rPr>
                <w:sz w:val="21"/>
                <w:szCs w:val="16"/>
              </w:rPr>
              <w:t>0.78%</w:t>
            </w:r>
          </w:p>
        </w:tc>
        <w:tc>
          <w:tcPr>
            <w:tcW w:w="0" w:type="auto"/>
          </w:tcPr>
          <w:p w14:paraId="5B43C088" w14:textId="77777777" w:rsidR="00351870" w:rsidRPr="00351870" w:rsidRDefault="00351870" w:rsidP="006074B6">
            <w:pPr>
              <w:jc w:val="right"/>
              <w:rPr>
                <w:sz w:val="21"/>
                <w:szCs w:val="16"/>
              </w:rPr>
            </w:pPr>
            <w:r w:rsidRPr="00351870">
              <w:rPr>
                <w:sz w:val="21"/>
                <w:szCs w:val="16"/>
              </w:rPr>
              <w:t>11.17%</w:t>
            </w:r>
          </w:p>
        </w:tc>
        <w:tc>
          <w:tcPr>
            <w:tcW w:w="0" w:type="auto"/>
          </w:tcPr>
          <w:p w14:paraId="513E013D" w14:textId="31A68AF6" w:rsidR="00351870" w:rsidRPr="00351870" w:rsidRDefault="00351870" w:rsidP="00135F0C">
            <w:pPr>
              <w:rPr>
                <w:sz w:val="21"/>
                <w:szCs w:val="16"/>
              </w:rPr>
            </w:pPr>
            <w:r w:rsidRPr="00351870">
              <w:rPr>
                <w:sz w:val="21"/>
                <w:szCs w:val="16"/>
              </w:rPr>
              <w:t>Bezeqint Internet Backbone, IL</w:t>
            </w:r>
          </w:p>
        </w:tc>
      </w:tr>
      <w:tr w:rsidR="00351870" w:rsidRPr="00351870" w14:paraId="68F49EBD" w14:textId="77777777" w:rsidTr="00351870">
        <w:tc>
          <w:tcPr>
            <w:tcW w:w="0" w:type="auto"/>
          </w:tcPr>
          <w:p w14:paraId="06FE6B98" w14:textId="77777777" w:rsidR="00351870" w:rsidRPr="00351870" w:rsidRDefault="00351870" w:rsidP="00135F0C">
            <w:pPr>
              <w:rPr>
                <w:sz w:val="21"/>
                <w:szCs w:val="16"/>
              </w:rPr>
            </w:pPr>
            <w:r w:rsidRPr="00351870">
              <w:rPr>
                <w:sz w:val="21"/>
                <w:szCs w:val="16"/>
              </w:rPr>
              <w:t>7</w:t>
            </w:r>
          </w:p>
        </w:tc>
        <w:tc>
          <w:tcPr>
            <w:tcW w:w="0" w:type="auto"/>
          </w:tcPr>
          <w:p w14:paraId="69726C0D" w14:textId="77777777" w:rsidR="00351870" w:rsidRPr="00351870" w:rsidRDefault="00351870" w:rsidP="006074B6">
            <w:pPr>
              <w:jc w:val="right"/>
              <w:rPr>
                <w:sz w:val="21"/>
                <w:szCs w:val="16"/>
              </w:rPr>
            </w:pPr>
            <w:r w:rsidRPr="00351870">
              <w:rPr>
                <w:sz w:val="21"/>
                <w:szCs w:val="16"/>
              </w:rPr>
              <w:t>36903</w:t>
            </w:r>
          </w:p>
        </w:tc>
        <w:tc>
          <w:tcPr>
            <w:tcW w:w="0" w:type="auto"/>
          </w:tcPr>
          <w:p w14:paraId="65A813A6" w14:textId="77777777" w:rsidR="00351870" w:rsidRPr="00351870" w:rsidRDefault="00351870" w:rsidP="006074B6">
            <w:pPr>
              <w:jc w:val="right"/>
              <w:rPr>
                <w:sz w:val="21"/>
                <w:szCs w:val="16"/>
              </w:rPr>
            </w:pPr>
            <w:r w:rsidRPr="00351870">
              <w:rPr>
                <w:sz w:val="21"/>
                <w:szCs w:val="16"/>
              </w:rPr>
              <w:t>5,446</w:t>
            </w:r>
          </w:p>
        </w:tc>
        <w:tc>
          <w:tcPr>
            <w:tcW w:w="0" w:type="auto"/>
          </w:tcPr>
          <w:p w14:paraId="7C06BAD7" w14:textId="77777777" w:rsidR="00351870" w:rsidRPr="00351870" w:rsidRDefault="00351870" w:rsidP="006074B6">
            <w:pPr>
              <w:jc w:val="right"/>
              <w:rPr>
                <w:sz w:val="21"/>
                <w:szCs w:val="16"/>
              </w:rPr>
            </w:pPr>
            <w:r w:rsidRPr="00351870">
              <w:rPr>
                <w:sz w:val="21"/>
                <w:szCs w:val="16"/>
              </w:rPr>
              <w:t>0.75%</w:t>
            </w:r>
          </w:p>
        </w:tc>
        <w:tc>
          <w:tcPr>
            <w:tcW w:w="0" w:type="auto"/>
          </w:tcPr>
          <w:p w14:paraId="293ACDC2" w14:textId="77777777" w:rsidR="00351870" w:rsidRPr="00351870" w:rsidRDefault="00351870" w:rsidP="006074B6">
            <w:pPr>
              <w:jc w:val="right"/>
              <w:rPr>
                <w:sz w:val="21"/>
                <w:szCs w:val="16"/>
              </w:rPr>
            </w:pPr>
            <w:r w:rsidRPr="00351870">
              <w:rPr>
                <w:sz w:val="21"/>
                <w:szCs w:val="16"/>
              </w:rPr>
              <w:t>11.93%</w:t>
            </w:r>
          </w:p>
        </w:tc>
        <w:tc>
          <w:tcPr>
            <w:tcW w:w="0" w:type="auto"/>
          </w:tcPr>
          <w:p w14:paraId="4FF4447F" w14:textId="77777777" w:rsidR="00351870" w:rsidRPr="00351870" w:rsidRDefault="00351870" w:rsidP="00135F0C">
            <w:pPr>
              <w:rPr>
                <w:sz w:val="21"/>
                <w:szCs w:val="16"/>
              </w:rPr>
            </w:pPr>
            <w:r w:rsidRPr="00351870">
              <w:rPr>
                <w:sz w:val="21"/>
                <w:szCs w:val="16"/>
              </w:rPr>
              <w:t>MT-MPLS, MA</w:t>
            </w:r>
          </w:p>
        </w:tc>
      </w:tr>
      <w:tr w:rsidR="00351870" w:rsidRPr="00351870" w14:paraId="48BEF91F" w14:textId="77777777" w:rsidTr="00351870">
        <w:tc>
          <w:tcPr>
            <w:tcW w:w="0" w:type="auto"/>
          </w:tcPr>
          <w:p w14:paraId="0B7ABA5D" w14:textId="77777777" w:rsidR="00351870" w:rsidRPr="00351870" w:rsidRDefault="00351870" w:rsidP="00135F0C">
            <w:pPr>
              <w:rPr>
                <w:sz w:val="21"/>
                <w:szCs w:val="16"/>
              </w:rPr>
            </w:pPr>
            <w:r w:rsidRPr="00351870">
              <w:rPr>
                <w:sz w:val="21"/>
                <w:szCs w:val="16"/>
              </w:rPr>
              <w:t>8</w:t>
            </w:r>
          </w:p>
        </w:tc>
        <w:tc>
          <w:tcPr>
            <w:tcW w:w="0" w:type="auto"/>
          </w:tcPr>
          <w:p w14:paraId="7E4C455E" w14:textId="77777777" w:rsidR="00351870" w:rsidRPr="00351870" w:rsidRDefault="00351870" w:rsidP="006074B6">
            <w:pPr>
              <w:jc w:val="right"/>
              <w:rPr>
                <w:sz w:val="21"/>
                <w:szCs w:val="16"/>
              </w:rPr>
            </w:pPr>
            <w:r w:rsidRPr="00351870">
              <w:rPr>
                <w:sz w:val="21"/>
                <w:szCs w:val="16"/>
              </w:rPr>
              <w:t>367</w:t>
            </w:r>
          </w:p>
        </w:tc>
        <w:tc>
          <w:tcPr>
            <w:tcW w:w="0" w:type="auto"/>
          </w:tcPr>
          <w:p w14:paraId="4F0E2135" w14:textId="77777777" w:rsidR="00351870" w:rsidRPr="00351870" w:rsidRDefault="00351870" w:rsidP="006074B6">
            <w:pPr>
              <w:jc w:val="right"/>
              <w:rPr>
                <w:sz w:val="21"/>
                <w:szCs w:val="16"/>
              </w:rPr>
            </w:pPr>
            <w:r w:rsidRPr="00351870">
              <w:rPr>
                <w:sz w:val="21"/>
                <w:szCs w:val="16"/>
              </w:rPr>
              <w:t>4,959</w:t>
            </w:r>
          </w:p>
        </w:tc>
        <w:tc>
          <w:tcPr>
            <w:tcW w:w="0" w:type="auto"/>
          </w:tcPr>
          <w:p w14:paraId="6C1CC40B" w14:textId="77777777" w:rsidR="00351870" w:rsidRPr="00351870" w:rsidRDefault="00351870" w:rsidP="006074B6">
            <w:pPr>
              <w:jc w:val="right"/>
              <w:rPr>
                <w:sz w:val="21"/>
                <w:szCs w:val="16"/>
              </w:rPr>
            </w:pPr>
            <w:r w:rsidRPr="00351870">
              <w:rPr>
                <w:sz w:val="21"/>
                <w:szCs w:val="16"/>
              </w:rPr>
              <w:t>0.69%</w:t>
            </w:r>
          </w:p>
        </w:tc>
        <w:tc>
          <w:tcPr>
            <w:tcW w:w="0" w:type="auto"/>
          </w:tcPr>
          <w:p w14:paraId="2699D960" w14:textId="77777777" w:rsidR="00351870" w:rsidRPr="00351870" w:rsidRDefault="00351870" w:rsidP="006074B6">
            <w:pPr>
              <w:jc w:val="right"/>
              <w:rPr>
                <w:sz w:val="21"/>
                <w:szCs w:val="16"/>
              </w:rPr>
            </w:pPr>
            <w:r w:rsidRPr="00351870">
              <w:rPr>
                <w:sz w:val="21"/>
                <w:szCs w:val="16"/>
              </w:rPr>
              <w:t>12.61%</w:t>
            </w:r>
          </w:p>
        </w:tc>
        <w:tc>
          <w:tcPr>
            <w:tcW w:w="0" w:type="auto"/>
          </w:tcPr>
          <w:p w14:paraId="7735099E" w14:textId="77777777" w:rsidR="00351870" w:rsidRPr="00351870" w:rsidRDefault="00351870" w:rsidP="00135F0C">
            <w:pPr>
              <w:rPr>
                <w:sz w:val="21"/>
                <w:szCs w:val="16"/>
              </w:rPr>
            </w:pPr>
            <w:r w:rsidRPr="00351870">
              <w:rPr>
                <w:sz w:val="21"/>
                <w:szCs w:val="16"/>
              </w:rPr>
              <w:t>DNIC-ASBLK-00306-00371, US</w:t>
            </w:r>
          </w:p>
        </w:tc>
      </w:tr>
      <w:tr w:rsidR="00351870" w:rsidRPr="00351870" w14:paraId="37CB5E59" w14:textId="77777777" w:rsidTr="00351870">
        <w:tc>
          <w:tcPr>
            <w:tcW w:w="0" w:type="auto"/>
          </w:tcPr>
          <w:p w14:paraId="6167E45D" w14:textId="77777777" w:rsidR="00351870" w:rsidRPr="00351870" w:rsidRDefault="00351870" w:rsidP="00135F0C">
            <w:pPr>
              <w:rPr>
                <w:sz w:val="21"/>
                <w:szCs w:val="16"/>
              </w:rPr>
            </w:pPr>
            <w:r w:rsidRPr="00351870">
              <w:rPr>
                <w:sz w:val="21"/>
                <w:szCs w:val="16"/>
              </w:rPr>
              <w:t>9</w:t>
            </w:r>
          </w:p>
        </w:tc>
        <w:tc>
          <w:tcPr>
            <w:tcW w:w="0" w:type="auto"/>
          </w:tcPr>
          <w:p w14:paraId="69B0B646" w14:textId="77777777" w:rsidR="00351870" w:rsidRPr="00351870" w:rsidRDefault="00351870" w:rsidP="006074B6">
            <w:pPr>
              <w:jc w:val="right"/>
              <w:rPr>
                <w:sz w:val="21"/>
                <w:szCs w:val="16"/>
              </w:rPr>
            </w:pPr>
            <w:r w:rsidRPr="00351870">
              <w:rPr>
                <w:sz w:val="21"/>
                <w:szCs w:val="16"/>
              </w:rPr>
              <w:t>18403</w:t>
            </w:r>
          </w:p>
        </w:tc>
        <w:tc>
          <w:tcPr>
            <w:tcW w:w="0" w:type="auto"/>
          </w:tcPr>
          <w:p w14:paraId="3B4D8A40" w14:textId="77777777" w:rsidR="00351870" w:rsidRPr="00351870" w:rsidRDefault="00351870" w:rsidP="006074B6">
            <w:pPr>
              <w:jc w:val="right"/>
              <w:rPr>
                <w:sz w:val="21"/>
                <w:szCs w:val="16"/>
              </w:rPr>
            </w:pPr>
            <w:r w:rsidRPr="00351870">
              <w:rPr>
                <w:sz w:val="21"/>
                <w:szCs w:val="16"/>
              </w:rPr>
              <w:t>4,883</w:t>
            </w:r>
          </w:p>
        </w:tc>
        <w:tc>
          <w:tcPr>
            <w:tcW w:w="0" w:type="auto"/>
          </w:tcPr>
          <w:p w14:paraId="28BD8587" w14:textId="77777777" w:rsidR="00351870" w:rsidRPr="00351870" w:rsidRDefault="00351870" w:rsidP="006074B6">
            <w:pPr>
              <w:jc w:val="right"/>
              <w:rPr>
                <w:sz w:val="21"/>
                <w:szCs w:val="16"/>
              </w:rPr>
            </w:pPr>
            <w:r w:rsidRPr="00351870">
              <w:rPr>
                <w:sz w:val="21"/>
                <w:szCs w:val="16"/>
              </w:rPr>
              <w:t>0.68%</w:t>
            </w:r>
          </w:p>
        </w:tc>
        <w:tc>
          <w:tcPr>
            <w:tcW w:w="0" w:type="auto"/>
          </w:tcPr>
          <w:p w14:paraId="09B86270" w14:textId="77777777" w:rsidR="00351870" w:rsidRPr="00351870" w:rsidRDefault="00351870" w:rsidP="006074B6">
            <w:pPr>
              <w:jc w:val="right"/>
              <w:rPr>
                <w:sz w:val="21"/>
                <w:szCs w:val="16"/>
              </w:rPr>
            </w:pPr>
            <w:r w:rsidRPr="00351870">
              <w:rPr>
                <w:sz w:val="21"/>
                <w:szCs w:val="16"/>
              </w:rPr>
              <w:t>13.29%</w:t>
            </w:r>
          </w:p>
        </w:tc>
        <w:tc>
          <w:tcPr>
            <w:tcW w:w="0" w:type="auto"/>
          </w:tcPr>
          <w:p w14:paraId="01A526BA" w14:textId="77EF64A0" w:rsidR="00351870" w:rsidRPr="00351870" w:rsidRDefault="00351870" w:rsidP="00135F0C">
            <w:pPr>
              <w:rPr>
                <w:sz w:val="21"/>
                <w:szCs w:val="16"/>
              </w:rPr>
            </w:pPr>
            <w:r w:rsidRPr="00351870">
              <w:rPr>
                <w:sz w:val="21"/>
                <w:szCs w:val="16"/>
              </w:rPr>
              <w:t>FPT Telecom Company, VN</w:t>
            </w:r>
          </w:p>
        </w:tc>
      </w:tr>
      <w:tr w:rsidR="00351870" w:rsidRPr="00351870" w14:paraId="5CC7D30C" w14:textId="77777777" w:rsidTr="00351870">
        <w:tc>
          <w:tcPr>
            <w:tcW w:w="0" w:type="auto"/>
          </w:tcPr>
          <w:p w14:paraId="0FEF5FB1" w14:textId="77777777" w:rsidR="00351870" w:rsidRPr="00351870" w:rsidRDefault="00351870" w:rsidP="00135F0C">
            <w:pPr>
              <w:rPr>
                <w:sz w:val="21"/>
                <w:szCs w:val="16"/>
              </w:rPr>
            </w:pPr>
            <w:r w:rsidRPr="00351870">
              <w:rPr>
                <w:sz w:val="21"/>
                <w:szCs w:val="16"/>
              </w:rPr>
              <w:t>10</w:t>
            </w:r>
          </w:p>
        </w:tc>
        <w:tc>
          <w:tcPr>
            <w:tcW w:w="0" w:type="auto"/>
          </w:tcPr>
          <w:p w14:paraId="6D36C2B2" w14:textId="77777777" w:rsidR="00351870" w:rsidRPr="00351870" w:rsidRDefault="00351870" w:rsidP="006074B6">
            <w:pPr>
              <w:jc w:val="right"/>
              <w:rPr>
                <w:sz w:val="21"/>
                <w:szCs w:val="16"/>
              </w:rPr>
            </w:pPr>
            <w:r w:rsidRPr="00351870">
              <w:rPr>
                <w:sz w:val="21"/>
                <w:szCs w:val="16"/>
              </w:rPr>
              <w:t>8866</w:t>
            </w:r>
          </w:p>
        </w:tc>
        <w:tc>
          <w:tcPr>
            <w:tcW w:w="0" w:type="auto"/>
          </w:tcPr>
          <w:p w14:paraId="68D805BF" w14:textId="77777777" w:rsidR="00351870" w:rsidRPr="00351870" w:rsidRDefault="00351870" w:rsidP="006074B6">
            <w:pPr>
              <w:jc w:val="right"/>
              <w:rPr>
                <w:sz w:val="21"/>
                <w:szCs w:val="16"/>
              </w:rPr>
            </w:pPr>
            <w:r w:rsidRPr="00351870">
              <w:rPr>
                <w:sz w:val="21"/>
                <w:szCs w:val="16"/>
              </w:rPr>
              <w:t>4,872</w:t>
            </w:r>
          </w:p>
        </w:tc>
        <w:tc>
          <w:tcPr>
            <w:tcW w:w="0" w:type="auto"/>
          </w:tcPr>
          <w:p w14:paraId="42615D8F" w14:textId="77777777" w:rsidR="00351870" w:rsidRPr="00351870" w:rsidRDefault="00351870" w:rsidP="006074B6">
            <w:pPr>
              <w:jc w:val="right"/>
              <w:rPr>
                <w:sz w:val="21"/>
                <w:szCs w:val="16"/>
              </w:rPr>
            </w:pPr>
            <w:r w:rsidRPr="00351870">
              <w:rPr>
                <w:sz w:val="21"/>
                <w:szCs w:val="16"/>
              </w:rPr>
              <w:t>0.67%</w:t>
            </w:r>
          </w:p>
        </w:tc>
        <w:tc>
          <w:tcPr>
            <w:tcW w:w="0" w:type="auto"/>
          </w:tcPr>
          <w:p w14:paraId="2C4F0361" w14:textId="77777777" w:rsidR="00351870" w:rsidRPr="00351870" w:rsidRDefault="00351870" w:rsidP="006074B6">
            <w:pPr>
              <w:jc w:val="right"/>
              <w:rPr>
                <w:sz w:val="21"/>
                <w:szCs w:val="16"/>
              </w:rPr>
            </w:pPr>
            <w:r w:rsidRPr="00351870">
              <w:rPr>
                <w:sz w:val="21"/>
                <w:szCs w:val="16"/>
              </w:rPr>
              <w:t>13.96%</w:t>
            </w:r>
          </w:p>
        </w:tc>
        <w:tc>
          <w:tcPr>
            <w:tcW w:w="0" w:type="auto"/>
          </w:tcPr>
          <w:p w14:paraId="6E415E34" w14:textId="77777777" w:rsidR="00351870" w:rsidRPr="00351870" w:rsidRDefault="00351870" w:rsidP="00135F0C">
            <w:pPr>
              <w:rPr>
                <w:sz w:val="21"/>
                <w:szCs w:val="16"/>
              </w:rPr>
            </w:pPr>
            <w:r w:rsidRPr="00351870">
              <w:rPr>
                <w:sz w:val="21"/>
                <w:szCs w:val="16"/>
              </w:rPr>
              <w:t>VIVACOM-AS BULGARIA, BG</w:t>
            </w:r>
          </w:p>
        </w:tc>
      </w:tr>
    </w:tbl>
    <w:p w14:paraId="2A13D2D9" w14:textId="77777777" w:rsidR="00364F48" w:rsidRDefault="00364F48" w:rsidP="00351870">
      <w:pPr>
        <w:ind w:left="720"/>
        <w:rPr>
          <w:i/>
          <w:iCs/>
          <w:sz w:val="21"/>
          <w:szCs w:val="16"/>
        </w:rPr>
      </w:pPr>
      <w:bookmarkStart w:id="2" w:name="OLE_LINK2"/>
    </w:p>
    <w:p w14:paraId="519835AD" w14:textId="0AD50B01" w:rsidR="00386ED8" w:rsidRPr="003D27BB" w:rsidRDefault="00351870" w:rsidP="00351870">
      <w:pPr>
        <w:ind w:left="720"/>
        <w:rPr>
          <w:i/>
          <w:iCs/>
          <w:sz w:val="21"/>
          <w:szCs w:val="16"/>
        </w:rPr>
      </w:pPr>
      <w:r w:rsidRPr="003D27BB">
        <w:rPr>
          <w:i/>
          <w:iCs/>
          <w:sz w:val="21"/>
          <w:szCs w:val="16"/>
        </w:rPr>
        <w:t xml:space="preserve">Table </w:t>
      </w:r>
      <w:r w:rsidR="00364F48">
        <w:rPr>
          <w:i/>
          <w:iCs/>
          <w:sz w:val="21"/>
          <w:szCs w:val="16"/>
        </w:rPr>
        <w:t>5</w:t>
      </w:r>
      <w:r w:rsidRPr="003D27BB">
        <w:rPr>
          <w:i/>
          <w:iCs/>
          <w:sz w:val="21"/>
          <w:szCs w:val="16"/>
        </w:rPr>
        <w:t xml:space="preserve"> – Top 10 </w:t>
      </w:r>
      <w:proofErr w:type="spellStart"/>
      <w:r w:rsidRPr="003D27BB">
        <w:rPr>
          <w:i/>
          <w:iCs/>
          <w:sz w:val="21"/>
          <w:szCs w:val="16"/>
        </w:rPr>
        <w:t>ASes</w:t>
      </w:r>
      <w:proofErr w:type="spellEnd"/>
      <w:r w:rsidRPr="003D27BB">
        <w:rPr>
          <w:i/>
          <w:iCs/>
          <w:sz w:val="21"/>
          <w:szCs w:val="16"/>
        </w:rPr>
        <w:t xml:space="preserve"> generating BGP Updates</w:t>
      </w:r>
      <w:r w:rsidR="008365E9">
        <w:rPr>
          <w:i/>
          <w:iCs/>
          <w:sz w:val="21"/>
          <w:szCs w:val="16"/>
        </w:rPr>
        <w:t xml:space="preserve"> in IPv4</w:t>
      </w:r>
    </w:p>
    <w:bookmarkEnd w:id="2"/>
    <w:p w14:paraId="2F776587" w14:textId="77777777" w:rsidR="00364F48" w:rsidRDefault="00364F48" w:rsidP="00A911D9">
      <w:pPr>
        <w:jc w:val="both"/>
        <w:rPr>
          <w:szCs w:val="20"/>
        </w:rPr>
      </w:pPr>
    </w:p>
    <w:p w14:paraId="1DFD9ACD" w14:textId="7EC38FFA" w:rsidR="00386ED8" w:rsidRDefault="003D27BB" w:rsidP="00A911D9">
      <w:pPr>
        <w:jc w:val="both"/>
        <w:rPr>
          <w:szCs w:val="20"/>
        </w:rPr>
      </w:pPr>
      <w:r>
        <w:rPr>
          <w:szCs w:val="20"/>
        </w:rPr>
        <w:lastRenderedPageBreak/>
        <w:t xml:space="preserve">Looking at the most voluminous update source, AS8151, the major component of the update load was a change in the Next Hop AS, which accounted for 27,231 BGP updates. The routes are shifting between the transit </w:t>
      </w:r>
      <w:proofErr w:type="spellStart"/>
      <w:r>
        <w:rPr>
          <w:szCs w:val="20"/>
        </w:rPr>
        <w:t>ASes</w:t>
      </w:r>
      <w:proofErr w:type="spellEnd"/>
      <w:r>
        <w:rPr>
          <w:szCs w:val="20"/>
        </w:rPr>
        <w:t xml:space="preserve"> 174, 1299, 2914, </w:t>
      </w:r>
      <w:r w:rsidR="00A911D9">
        <w:rPr>
          <w:szCs w:val="20"/>
        </w:rPr>
        <w:t xml:space="preserve">and </w:t>
      </w:r>
      <w:r>
        <w:rPr>
          <w:szCs w:val="20"/>
        </w:rPr>
        <w:t>6453</w:t>
      </w:r>
      <w:r w:rsidR="00A911D9">
        <w:rPr>
          <w:szCs w:val="20"/>
        </w:rPr>
        <w:t>. This network, the Mexican national academic and research network originates some 12,067 IPv4 address prefixes</w:t>
      </w:r>
      <w:r w:rsidR="00A00F4E">
        <w:rPr>
          <w:szCs w:val="20"/>
        </w:rPr>
        <w:t xml:space="preserve">, where 1,610 address prefixes are a /23 and 4,864 are a /24. This use of disaggregated small prefixes combined with a multihoming arrangement across a minimum of four transit networks is an ideal candidate for a large volume of routing updates when the advertised prefixes are moved between the transit networks </w:t>
      </w:r>
      <w:proofErr w:type="gramStart"/>
      <w:r w:rsidR="00A00F4E">
        <w:rPr>
          <w:szCs w:val="20"/>
        </w:rPr>
        <w:t>in an effort to</w:t>
      </w:r>
      <w:proofErr w:type="gramEnd"/>
      <w:r w:rsidR="00A00F4E">
        <w:rPr>
          <w:szCs w:val="20"/>
        </w:rPr>
        <w:t xml:space="preserve"> balance incoming traffic volumes across the various traffic paths. </w:t>
      </w:r>
    </w:p>
    <w:p w14:paraId="1B07561F" w14:textId="77777777" w:rsidR="00A00F4E" w:rsidRDefault="00A00F4E" w:rsidP="00A911D9">
      <w:pPr>
        <w:jc w:val="both"/>
        <w:rPr>
          <w:szCs w:val="20"/>
        </w:rPr>
      </w:pPr>
    </w:p>
    <w:p w14:paraId="0D86F1BA" w14:textId="2699889B" w:rsidR="006074B6" w:rsidRDefault="006074B6" w:rsidP="00A911D9">
      <w:pPr>
        <w:jc w:val="both"/>
        <w:rPr>
          <w:szCs w:val="20"/>
        </w:rPr>
      </w:pPr>
      <w:r>
        <w:rPr>
          <w:szCs w:val="20"/>
        </w:rPr>
        <w:t xml:space="preserve">For the IPv6 network the 10 most active Origin </w:t>
      </w:r>
      <w:proofErr w:type="spellStart"/>
      <w:r>
        <w:rPr>
          <w:szCs w:val="20"/>
        </w:rPr>
        <w:t>ASes</w:t>
      </w:r>
      <w:proofErr w:type="spellEnd"/>
      <w:r>
        <w:rPr>
          <w:szCs w:val="20"/>
        </w:rPr>
        <w:t xml:space="preserve"> account for 49% of the total number of updates for the day</w:t>
      </w:r>
      <w:r w:rsidR="00364F48">
        <w:rPr>
          <w:szCs w:val="20"/>
        </w:rPr>
        <w:t xml:space="preserve"> (Table 6)</w:t>
      </w:r>
      <w:r>
        <w:rPr>
          <w:szCs w:val="20"/>
        </w:rPr>
        <w:t>.</w:t>
      </w:r>
    </w:p>
    <w:p w14:paraId="108E7A11" w14:textId="77777777" w:rsidR="006074B6" w:rsidRDefault="006074B6" w:rsidP="00A911D9">
      <w:pPr>
        <w:jc w:val="both"/>
        <w:rPr>
          <w:szCs w:val="20"/>
        </w:rPr>
      </w:pPr>
    </w:p>
    <w:tbl>
      <w:tblPr>
        <w:tblStyle w:val="TableGrid"/>
        <w:tblW w:w="0" w:type="auto"/>
        <w:tblInd w:w="607" w:type="dxa"/>
        <w:tblLook w:val="04A0" w:firstRow="1" w:lastRow="0" w:firstColumn="1" w:lastColumn="0" w:noHBand="0" w:noVBand="1"/>
      </w:tblPr>
      <w:tblGrid>
        <w:gridCol w:w="413"/>
        <w:gridCol w:w="807"/>
        <w:gridCol w:w="755"/>
        <w:gridCol w:w="829"/>
        <w:gridCol w:w="829"/>
        <w:gridCol w:w="3375"/>
      </w:tblGrid>
      <w:tr w:rsidR="006074B6" w:rsidRPr="006074B6" w14:paraId="092C96E0" w14:textId="77777777" w:rsidTr="006074B6">
        <w:tc>
          <w:tcPr>
            <w:tcW w:w="0" w:type="auto"/>
          </w:tcPr>
          <w:p w14:paraId="6E62E983" w14:textId="77777777" w:rsidR="006074B6" w:rsidRPr="006074B6" w:rsidRDefault="006074B6" w:rsidP="00992A41">
            <w:pPr>
              <w:jc w:val="both"/>
              <w:rPr>
                <w:sz w:val="21"/>
                <w:szCs w:val="16"/>
              </w:rPr>
            </w:pPr>
            <w:r w:rsidRPr="006074B6">
              <w:rPr>
                <w:sz w:val="21"/>
                <w:szCs w:val="16"/>
              </w:rPr>
              <w:t>1</w:t>
            </w:r>
          </w:p>
        </w:tc>
        <w:tc>
          <w:tcPr>
            <w:tcW w:w="0" w:type="auto"/>
          </w:tcPr>
          <w:p w14:paraId="63A52B11" w14:textId="77777777" w:rsidR="006074B6" w:rsidRPr="006074B6" w:rsidRDefault="006074B6" w:rsidP="006074B6">
            <w:pPr>
              <w:jc w:val="right"/>
              <w:rPr>
                <w:sz w:val="21"/>
                <w:szCs w:val="16"/>
              </w:rPr>
            </w:pPr>
            <w:r w:rsidRPr="006074B6">
              <w:rPr>
                <w:sz w:val="21"/>
                <w:szCs w:val="16"/>
              </w:rPr>
              <w:t>151194</w:t>
            </w:r>
          </w:p>
        </w:tc>
        <w:tc>
          <w:tcPr>
            <w:tcW w:w="0" w:type="auto"/>
          </w:tcPr>
          <w:p w14:paraId="52721B58" w14:textId="77777777" w:rsidR="006074B6" w:rsidRPr="006074B6" w:rsidRDefault="006074B6" w:rsidP="006074B6">
            <w:pPr>
              <w:jc w:val="right"/>
              <w:rPr>
                <w:sz w:val="21"/>
                <w:szCs w:val="16"/>
              </w:rPr>
            </w:pPr>
            <w:r w:rsidRPr="006074B6">
              <w:rPr>
                <w:sz w:val="21"/>
                <w:szCs w:val="16"/>
              </w:rPr>
              <w:t>56,311</w:t>
            </w:r>
          </w:p>
        </w:tc>
        <w:tc>
          <w:tcPr>
            <w:tcW w:w="0" w:type="auto"/>
          </w:tcPr>
          <w:p w14:paraId="7E8FD595" w14:textId="77777777" w:rsidR="006074B6" w:rsidRPr="006074B6" w:rsidRDefault="006074B6" w:rsidP="006074B6">
            <w:pPr>
              <w:jc w:val="right"/>
              <w:rPr>
                <w:sz w:val="21"/>
                <w:szCs w:val="16"/>
              </w:rPr>
            </w:pPr>
            <w:r w:rsidRPr="006074B6">
              <w:rPr>
                <w:sz w:val="21"/>
                <w:szCs w:val="16"/>
              </w:rPr>
              <w:t>20.83%</w:t>
            </w:r>
          </w:p>
        </w:tc>
        <w:tc>
          <w:tcPr>
            <w:tcW w:w="0" w:type="auto"/>
          </w:tcPr>
          <w:p w14:paraId="6F01B46E" w14:textId="77777777" w:rsidR="006074B6" w:rsidRPr="006074B6" w:rsidRDefault="006074B6" w:rsidP="006074B6">
            <w:pPr>
              <w:jc w:val="right"/>
              <w:rPr>
                <w:sz w:val="21"/>
                <w:szCs w:val="16"/>
              </w:rPr>
            </w:pPr>
            <w:r w:rsidRPr="006074B6">
              <w:rPr>
                <w:sz w:val="21"/>
                <w:szCs w:val="16"/>
              </w:rPr>
              <w:t>20.83%</w:t>
            </w:r>
          </w:p>
        </w:tc>
        <w:tc>
          <w:tcPr>
            <w:tcW w:w="0" w:type="auto"/>
          </w:tcPr>
          <w:p w14:paraId="2F73D12E" w14:textId="77777777" w:rsidR="006074B6" w:rsidRPr="006074B6" w:rsidRDefault="006074B6" w:rsidP="00992A41">
            <w:pPr>
              <w:jc w:val="both"/>
              <w:rPr>
                <w:sz w:val="21"/>
                <w:szCs w:val="16"/>
              </w:rPr>
            </w:pPr>
            <w:r w:rsidRPr="006074B6">
              <w:rPr>
                <w:sz w:val="21"/>
                <w:szCs w:val="16"/>
              </w:rPr>
              <w:t>STELIGHT Zhu Yucheng, CN</w:t>
            </w:r>
          </w:p>
        </w:tc>
      </w:tr>
      <w:tr w:rsidR="006074B6" w:rsidRPr="006074B6" w14:paraId="52245433" w14:textId="77777777" w:rsidTr="006074B6">
        <w:tc>
          <w:tcPr>
            <w:tcW w:w="0" w:type="auto"/>
          </w:tcPr>
          <w:p w14:paraId="0EA4B597" w14:textId="77777777" w:rsidR="006074B6" w:rsidRPr="006074B6" w:rsidRDefault="006074B6" w:rsidP="00992A41">
            <w:pPr>
              <w:jc w:val="both"/>
              <w:rPr>
                <w:sz w:val="21"/>
                <w:szCs w:val="16"/>
              </w:rPr>
            </w:pPr>
            <w:r w:rsidRPr="006074B6">
              <w:rPr>
                <w:sz w:val="21"/>
                <w:szCs w:val="16"/>
              </w:rPr>
              <w:t>2</w:t>
            </w:r>
          </w:p>
        </w:tc>
        <w:tc>
          <w:tcPr>
            <w:tcW w:w="0" w:type="auto"/>
          </w:tcPr>
          <w:p w14:paraId="5FD72DC2" w14:textId="77777777" w:rsidR="006074B6" w:rsidRPr="006074B6" w:rsidRDefault="006074B6" w:rsidP="006074B6">
            <w:pPr>
              <w:jc w:val="right"/>
              <w:rPr>
                <w:sz w:val="21"/>
                <w:szCs w:val="16"/>
              </w:rPr>
            </w:pPr>
            <w:r w:rsidRPr="006074B6">
              <w:rPr>
                <w:sz w:val="21"/>
                <w:szCs w:val="16"/>
              </w:rPr>
              <w:t>202256</w:t>
            </w:r>
          </w:p>
        </w:tc>
        <w:tc>
          <w:tcPr>
            <w:tcW w:w="0" w:type="auto"/>
          </w:tcPr>
          <w:p w14:paraId="5D034564" w14:textId="77777777" w:rsidR="006074B6" w:rsidRPr="006074B6" w:rsidRDefault="006074B6" w:rsidP="006074B6">
            <w:pPr>
              <w:jc w:val="right"/>
              <w:rPr>
                <w:sz w:val="21"/>
                <w:szCs w:val="16"/>
              </w:rPr>
            </w:pPr>
            <w:r w:rsidRPr="006074B6">
              <w:rPr>
                <w:sz w:val="21"/>
                <w:szCs w:val="16"/>
              </w:rPr>
              <w:t>19,116</w:t>
            </w:r>
          </w:p>
        </w:tc>
        <w:tc>
          <w:tcPr>
            <w:tcW w:w="0" w:type="auto"/>
          </w:tcPr>
          <w:p w14:paraId="6189E5F7" w14:textId="77777777" w:rsidR="006074B6" w:rsidRPr="006074B6" w:rsidRDefault="006074B6" w:rsidP="006074B6">
            <w:pPr>
              <w:jc w:val="right"/>
              <w:rPr>
                <w:sz w:val="21"/>
                <w:szCs w:val="16"/>
              </w:rPr>
            </w:pPr>
            <w:r w:rsidRPr="006074B6">
              <w:rPr>
                <w:sz w:val="21"/>
                <w:szCs w:val="16"/>
              </w:rPr>
              <w:t>7.07%</w:t>
            </w:r>
          </w:p>
        </w:tc>
        <w:tc>
          <w:tcPr>
            <w:tcW w:w="0" w:type="auto"/>
          </w:tcPr>
          <w:p w14:paraId="0248305E" w14:textId="77777777" w:rsidR="006074B6" w:rsidRPr="006074B6" w:rsidRDefault="006074B6" w:rsidP="006074B6">
            <w:pPr>
              <w:jc w:val="right"/>
              <w:rPr>
                <w:sz w:val="21"/>
                <w:szCs w:val="16"/>
              </w:rPr>
            </w:pPr>
            <w:r w:rsidRPr="006074B6">
              <w:rPr>
                <w:sz w:val="21"/>
                <w:szCs w:val="16"/>
              </w:rPr>
              <w:t>27.90%</w:t>
            </w:r>
          </w:p>
        </w:tc>
        <w:tc>
          <w:tcPr>
            <w:tcW w:w="0" w:type="auto"/>
          </w:tcPr>
          <w:p w14:paraId="26742E63" w14:textId="77777777" w:rsidR="006074B6" w:rsidRPr="006074B6" w:rsidRDefault="006074B6" w:rsidP="00992A41">
            <w:pPr>
              <w:jc w:val="both"/>
              <w:rPr>
                <w:sz w:val="21"/>
                <w:szCs w:val="16"/>
              </w:rPr>
            </w:pPr>
            <w:r w:rsidRPr="006074B6">
              <w:rPr>
                <w:sz w:val="21"/>
                <w:szCs w:val="16"/>
              </w:rPr>
              <w:t>LAWLIETNET, CN</w:t>
            </w:r>
          </w:p>
        </w:tc>
      </w:tr>
      <w:tr w:rsidR="006074B6" w:rsidRPr="006074B6" w14:paraId="69D5CBCB" w14:textId="77777777" w:rsidTr="006074B6">
        <w:tc>
          <w:tcPr>
            <w:tcW w:w="0" w:type="auto"/>
          </w:tcPr>
          <w:p w14:paraId="56BEF6E7" w14:textId="77777777" w:rsidR="006074B6" w:rsidRPr="006074B6" w:rsidRDefault="006074B6" w:rsidP="00992A41">
            <w:pPr>
              <w:jc w:val="both"/>
              <w:rPr>
                <w:sz w:val="21"/>
                <w:szCs w:val="16"/>
              </w:rPr>
            </w:pPr>
            <w:r w:rsidRPr="006074B6">
              <w:rPr>
                <w:sz w:val="21"/>
                <w:szCs w:val="16"/>
              </w:rPr>
              <w:t>3</w:t>
            </w:r>
          </w:p>
        </w:tc>
        <w:tc>
          <w:tcPr>
            <w:tcW w:w="0" w:type="auto"/>
          </w:tcPr>
          <w:p w14:paraId="7712D59B" w14:textId="77777777" w:rsidR="006074B6" w:rsidRPr="006074B6" w:rsidRDefault="006074B6" w:rsidP="006074B6">
            <w:pPr>
              <w:jc w:val="right"/>
              <w:rPr>
                <w:sz w:val="21"/>
                <w:szCs w:val="16"/>
              </w:rPr>
            </w:pPr>
            <w:r w:rsidRPr="006074B6">
              <w:rPr>
                <w:sz w:val="21"/>
                <w:szCs w:val="16"/>
              </w:rPr>
              <w:t>16509</w:t>
            </w:r>
          </w:p>
        </w:tc>
        <w:tc>
          <w:tcPr>
            <w:tcW w:w="0" w:type="auto"/>
          </w:tcPr>
          <w:p w14:paraId="28998569" w14:textId="77777777" w:rsidR="006074B6" w:rsidRPr="006074B6" w:rsidRDefault="006074B6" w:rsidP="006074B6">
            <w:pPr>
              <w:jc w:val="right"/>
              <w:rPr>
                <w:sz w:val="21"/>
                <w:szCs w:val="16"/>
              </w:rPr>
            </w:pPr>
            <w:r w:rsidRPr="006074B6">
              <w:rPr>
                <w:sz w:val="21"/>
                <w:szCs w:val="16"/>
              </w:rPr>
              <w:t>13,907</w:t>
            </w:r>
          </w:p>
        </w:tc>
        <w:tc>
          <w:tcPr>
            <w:tcW w:w="0" w:type="auto"/>
          </w:tcPr>
          <w:p w14:paraId="249FC86A" w14:textId="77777777" w:rsidR="006074B6" w:rsidRPr="006074B6" w:rsidRDefault="006074B6" w:rsidP="006074B6">
            <w:pPr>
              <w:jc w:val="right"/>
              <w:rPr>
                <w:sz w:val="21"/>
                <w:szCs w:val="16"/>
              </w:rPr>
            </w:pPr>
            <w:r w:rsidRPr="006074B6">
              <w:rPr>
                <w:sz w:val="21"/>
                <w:szCs w:val="16"/>
              </w:rPr>
              <w:t>5.14%</w:t>
            </w:r>
          </w:p>
        </w:tc>
        <w:tc>
          <w:tcPr>
            <w:tcW w:w="0" w:type="auto"/>
          </w:tcPr>
          <w:p w14:paraId="20D857FC" w14:textId="77777777" w:rsidR="006074B6" w:rsidRPr="006074B6" w:rsidRDefault="006074B6" w:rsidP="006074B6">
            <w:pPr>
              <w:jc w:val="right"/>
              <w:rPr>
                <w:sz w:val="21"/>
                <w:szCs w:val="16"/>
              </w:rPr>
            </w:pPr>
            <w:r w:rsidRPr="006074B6">
              <w:rPr>
                <w:sz w:val="21"/>
                <w:szCs w:val="16"/>
              </w:rPr>
              <w:t>33.04%</w:t>
            </w:r>
          </w:p>
        </w:tc>
        <w:tc>
          <w:tcPr>
            <w:tcW w:w="0" w:type="auto"/>
          </w:tcPr>
          <w:p w14:paraId="26B43158" w14:textId="77777777" w:rsidR="006074B6" w:rsidRPr="006074B6" w:rsidRDefault="006074B6" w:rsidP="00992A41">
            <w:pPr>
              <w:jc w:val="both"/>
              <w:rPr>
                <w:sz w:val="21"/>
                <w:szCs w:val="16"/>
              </w:rPr>
            </w:pPr>
            <w:r w:rsidRPr="006074B6">
              <w:rPr>
                <w:sz w:val="21"/>
                <w:szCs w:val="16"/>
              </w:rPr>
              <w:t>AMAZON-02, US</w:t>
            </w:r>
          </w:p>
        </w:tc>
      </w:tr>
      <w:tr w:rsidR="006074B6" w:rsidRPr="006074B6" w14:paraId="7A47418F" w14:textId="77777777" w:rsidTr="006074B6">
        <w:tc>
          <w:tcPr>
            <w:tcW w:w="0" w:type="auto"/>
          </w:tcPr>
          <w:p w14:paraId="49F807E2" w14:textId="77777777" w:rsidR="006074B6" w:rsidRPr="006074B6" w:rsidRDefault="006074B6" w:rsidP="00992A41">
            <w:pPr>
              <w:jc w:val="both"/>
              <w:rPr>
                <w:sz w:val="21"/>
                <w:szCs w:val="16"/>
              </w:rPr>
            </w:pPr>
            <w:r w:rsidRPr="006074B6">
              <w:rPr>
                <w:sz w:val="21"/>
                <w:szCs w:val="16"/>
              </w:rPr>
              <w:t>4</w:t>
            </w:r>
          </w:p>
        </w:tc>
        <w:tc>
          <w:tcPr>
            <w:tcW w:w="0" w:type="auto"/>
          </w:tcPr>
          <w:p w14:paraId="4B533A79" w14:textId="77777777" w:rsidR="006074B6" w:rsidRPr="006074B6" w:rsidRDefault="006074B6" w:rsidP="006074B6">
            <w:pPr>
              <w:jc w:val="right"/>
              <w:rPr>
                <w:sz w:val="21"/>
                <w:szCs w:val="16"/>
              </w:rPr>
            </w:pPr>
            <w:r w:rsidRPr="006074B6">
              <w:rPr>
                <w:sz w:val="21"/>
                <w:szCs w:val="16"/>
              </w:rPr>
              <w:t>53667</w:t>
            </w:r>
          </w:p>
        </w:tc>
        <w:tc>
          <w:tcPr>
            <w:tcW w:w="0" w:type="auto"/>
          </w:tcPr>
          <w:p w14:paraId="52F717D6" w14:textId="77777777" w:rsidR="006074B6" w:rsidRPr="006074B6" w:rsidRDefault="006074B6" w:rsidP="006074B6">
            <w:pPr>
              <w:jc w:val="right"/>
              <w:rPr>
                <w:sz w:val="21"/>
                <w:szCs w:val="16"/>
              </w:rPr>
            </w:pPr>
            <w:r w:rsidRPr="006074B6">
              <w:rPr>
                <w:sz w:val="21"/>
                <w:szCs w:val="16"/>
              </w:rPr>
              <w:t>10,283</w:t>
            </w:r>
          </w:p>
        </w:tc>
        <w:tc>
          <w:tcPr>
            <w:tcW w:w="0" w:type="auto"/>
          </w:tcPr>
          <w:p w14:paraId="6C5A4B73" w14:textId="77777777" w:rsidR="006074B6" w:rsidRPr="006074B6" w:rsidRDefault="006074B6" w:rsidP="006074B6">
            <w:pPr>
              <w:jc w:val="right"/>
              <w:rPr>
                <w:sz w:val="21"/>
                <w:szCs w:val="16"/>
              </w:rPr>
            </w:pPr>
            <w:r w:rsidRPr="006074B6">
              <w:rPr>
                <w:sz w:val="21"/>
                <w:szCs w:val="16"/>
              </w:rPr>
              <w:t>3.80%</w:t>
            </w:r>
          </w:p>
        </w:tc>
        <w:tc>
          <w:tcPr>
            <w:tcW w:w="0" w:type="auto"/>
          </w:tcPr>
          <w:p w14:paraId="5F0D6B65" w14:textId="77777777" w:rsidR="006074B6" w:rsidRPr="006074B6" w:rsidRDefault="006074B6" w:rsidP="006074B6">
            <w:pPr>
              <w:jc w:val="right"/>
              <w:rPr>
                <w:sz w:val="21"/>
                <w:szCs w:val="16"/>
              </w:rPr>
            </w:pPr>
            <w:r w:rsidRPr="006074B6">
              <w:rPr>
                <w:sz w:val="21"/>
                <w:szCs w:val="16"/>
              </w:rPr>
              <w:t>36.84%</w:t>
            </w:r>
          </w:p>
        </w:tc>
        <w:tc>
          <w:tcPr>
            <w:tcW w:w="0" w:type="auto"/>
          </w:tcPr>
          <w:p w14:paraId="20DDDBD5" w14:textId="77777777" w:rsidR="006074B6" w:rsidRPr="006074B6" w:rsidRDefault="006074B6" w:rsidP="00992A41">
            <w:pPr>
              <w:jc w:val="both"/>
              <w:rPr>
                <w:sz w:val="21"/>
                <w:szCs w:val="16"/>
              </w:rPr>
            </w:pPr>
            <w:r w:rsidRPr="006074B6">
              <w:rPr>
                <w:sz w:val="21"/>
                <w:szCs w:val="16"/>
              </w:rPr>
              <w:t>PONYNET, US</w:t>
            </w:r>
          </w:p>
        </w:tc>
      </w:tr>
      <w:tr w:rsidR="006074B6" w:rsidRPr="006074B6" w14:paraId="3EEE6F0E" w14:textId="77777777" w:rsidTr="006074B6">
        <w:tc>
          <w:tcPr>
            <w:tcW w:w="0" w:type="auto"/>
          </w:tcPr>
          <w:p w14:paraId="1AAAFA38" w14:textId="77777777" w:rsidR="006074B6" w:rsidRPr="006074B6" w:rsidRDefault="006074B6" w:rsidP="00992A41">
            <w:pPr>
              <w:jc w:val="both"/>
              <w:rPr>
                <w:sz w:val="21"/>
                <w:szCs w:val="16"/>
              </w:rPr>
            </w:pPr>
            <w:r w:rsidRPr="006074B6">
              <w:rPr>
                <w:sz w:val="21"/>
                <w:szCs w:val="16"/>
              </w:rPr>
              <w:t>5</w:t>
            </w:r>
          </w:p>
        </w:tc>
        <w:tc>
          <w:tcPr>
            <w:tcW w:w="0" w:type="auto"/>
          </w:tcPr>
          <w:p w14:paraId="2C4E0625" w14:textId="77777777" w:rsidR="006074B6" w:rsidRPr="006074B6" w:rsidRDefault="006074B6" w:rsidP="006074B6">
            <w:pPr>
              <w:jc w:val="right"/>
              <w:rPr>
                <w:sz w:val="21"/>
                <w:szCs w:val="16"/>
              </w:rPr>
            </w:pPr>
            <w:r w:rsidRPr="006074B6">
              <w:rPr>
                <w:sz w:val="21"/>
                <w:szCs w:val="16"/>
              </w:rPr>
              <w:t>132884</w:t>
            </w:r>
          </w:p>
        </w:tc>
        <w:tc>
          <w:tcPr>
            <w:tcW w:w="0" w:type="auto"/>
          </w:tcPr>
          <w:p w14:paraId="484E7E13" w14:textId="77777777" w:rsidR="006074B6" w:rsidRPr="006074B6" w:rsidRDefault="006074B6" w:rsidP="006074B6">
            <w:pPr>
              <w:jc w:val="right"/>
              <w:rPr>
                <w:sz w:val="21"/>
                <w:szCs w:val="16"/>
              </w:rPr>
            </w:pPr>
            <w:r w:rsidRPr="006074B6">
              <w:rPr>
                <w:sz w:val="21"/>
                <w:szCs w:val="16"/>
              </w:rPr>
              <w:t>8,189</w:t>
            </w:r>
          </w:p>
        </w:tc>
        <w:tc>
          <w:tcPr>
            <w:tcW w:w="0" w:type="auto"/>
          </w:tcPr>
          <w:p w14:paraId="0647876E" w14:textId="77777777" w:rsidR="006074B6" w:rsidRPr="006074B6" w:rsidRDefault="006074B6" w:rsidP="006074B6">
            <w:pPr>
              <w:jc w:val="right"/>
              <w:rPr>
                <w:sz w:val="21"/>
                <w:szCs w:val="16"/>
              </w:rPr>
            </w:pPr>
            <w:r w:rsidRPr="006074B6">
              <w:rPr>
                <w:sz w:val="21"/>
                <w:szCs w:val="16"/>
              </w:rPr>
              <w:t>3.03%</w:t>
            </w:r>
          </w:p>
        </w:tc>
        <w:tc>
          <w:tcPr>
            <w:tcW w:w="0" w:type="auto"/>
          </w:tcPr>
          <w:p w14:paraId="0123495A" w14:textId="77777777" w:rsidR="006074B6" w:rsidRPr="006074B6" w:rsidRDefault="006074B6" w:rsidP="006074B6">
            <w:pPr>
              <w:jc w:val="right"/>
              <w:rPr>
                <w:sz w:val="21"/>
                <w:szCs w:val="16"/>
              </w:rPr>
            </w:pPr>
            <w:r w:rsidRPr="006074B6">
              <w:rPr>
                <w:sz w:val="21"/>
                <w:szCs w:val="16"/>
              </w:rPr>
              <w:t>39.87%</w:t>
            </w:r>
          </w:p>
        </w:tc>
        <w:tc>
          <w:tcPr>
            <w:tcW w:w="0" w:type="auto"/>
          </w:tcPr>
          <w:p w14:paraId="41C1B2A0" w14:textId="77777777" w:rsidR="006074B6" w:rsidRPr="006074B6" w:rsidRDefault="006074B6" w:rsidP="00992A41">
            <w:pPr>
              <w:jc w:val="both"/>
              <w:rPr>
                <w:sz w:val="21"/>
                <w:szCs w:val="16"/>
              </w:rPr>
            </w:pPr>
            <w:r w:rsidRPr="006074B6">
              <w:rPr>
                <w:sz w:val="21"/>
                <w:szCs w:val="16"/>
              </w:rPr>
              <w:t>Summit Communications Limited, BD</w:t>
            </w:r>
          </w:p>
        </w:tc>
      </w:tr>
      <w:tr w:rsidR="006074B6" w:rsidRPr="006074B6" w14:paraId="5D17279A" w14:textId="77777777" w:rsidTr="006074B6">
        <w:tc>
          <w:tcPr>
            <w:tcW w:w="0" w:type="auto"/>
          </w:tcPr>
          <w:p w14:paraId="5C27439A" w14:textId="77777777" w:rsidR="006074B6" w:rsidRPr="006074B6" w:rsidRDefault="006074B6" w:rsidP="00992A41">
            <w:pPr>
              <w:jc w:val="both"/>
              <w:rPr>
                <w:sz w:val="21"/>
                <w:szCs w:val="16"/>
              </w:rPr>
            </w:pPr>
            <w:r w:rsidRPr="006074B6">
              <w:rPr>
                <w:sz w:val="21"/>
                <w:szCs w:val="16"/>
              </w:rPr>
              <w:t>6</w:t>
            </w:r>
          </w:p>
        </w:tc>
        <w:tc>
          <w:tcPr>
            <w:tcW w:w="0" w:type="auto"/>
          </w:tcPr>
          <w:p w14:paraId="69594AC7" w14:textId="77777777" w:rsidR="006074B6" w:rsidRPr="006074B6" w:rsidRDefault="006074B6" w:rsidP="006074B6">
            <w:pPr>
              <w:jc w:val="right"/>
              <w:rPr>
                <w:sz w:val="21"/>
                <w:szCs w:val="16"/>
              </w:rPr>
            </w:pPr>
            <w:r w:rsidRPr="006074B6">
              <w:rPr>
                <w:sz w:val="21"/>
                <w:szCs w:val="16"/>
              </w:rPr>
              <w:t>40138</w:t>
            </w:r>
          </w:p>
        </w:tc>
        <w:tc>
          <w:tcPr>
            <w:tcW w:w="0" w:type="auto"/>
          </w:tcPr>
          <w:p w14:paraId="21969A59" w14:textId="77777777" w:rsidR="006074B6" w:rsidRPr="006074B6" w:rsidRDefault="006074B6" w:rsidP="006074B6">
            <w:pPr>
              <w:jc w:val="right"/>
              <w:rPr>
                <w:sz w:val="21"/>
                <w:szCs w:val="16"/>
              </w:rPr>
            </w:pPr>
            <w:r w:rsidRPr="006074B6">
              <w:rPr>
                <w:sz w:val="21"/>
                <w:szCs w:val="16"/>
              </w:rPr>
              <w:t>5,666</w:t>
            </w:r>
          </w:p>
        </w:tc>
        <w:tc>
          <w:tcPr>
            <w:tcW w:w="0" w:type="auto"/>
          </w:tcPr>
          <w:p w14:paraId="29AC0AF2" w14:textId="77777777" w:rsidR="006074B6" w:rsidRPr="006074B6" w:rsidRDefault="006074B6" w:rsidP="006074B6">
            <w:pPr>
              <w:jc w:val="right"/>
              <w:rPr>
                <w:sz w:val="21"/>
                <w:szCs w:val="16"/>
              </w:rPr>
            </w:pPr>
            <w:r w:rsidRPr="006074B6">
              <w:rPr>
                <w:sz w:val="21"/>
                <w:szCs w:val="16"/>
              </w:rPr>
              <w:t>2.10%</w:t>
            </w:r>
          </w:p>
        </w:tc>
        <w:tc>
          <w:tcPr>
            <w:tcW w:w="0" w:type="auto"/>
          </w:tcPr>
          <w:p w14:paraId="482CABBF" w14:textId="77777777" w:rsidR="006074B6" w:rsidRPr="006074B6" w:rsidRDefault="006074B6" w:rsidP="006074B6">
            <w:pPr>
              <w:jc w:val="right"/>
              <w:rPr>
                <w:sz w:val="21"/>
                <w:szCs w:val="16"/>
              </w:rPr>
            </w:pPr>
            <w:r w:rsidRPr="006074B6">
              <w:rPr>
                <w:sz w:val="21"/>
                <w:szCs w:val="16"/>
              </w:rPr>
              <w:t>41.97%</w:t>
            </w:r>
          </w:p>
        </w:tc>
        <w:tc>
          <w:tcPr>
            <w:tcW w:w="0" w:type="auto"/>
          </w:tcPr>
          <w:p w14:paraId="74C5A350" w14:textId="77777777" w:rsidR="006074B6" w:rsidRPr="006074B6" w:rsidRDefault="006074B6" w:rsidP="00992A41">
            <w:pPr>
              <w:jc w:val="both"/>
              <w:rPr>
                <w:sz w:val="21"/>
                <w:szCs w:val="16"/>
              </w:rPr>
            </w:pPr>
            <w:r w:rsidRPr="006074B6">
              <w:rPr>
                <w:sz w:val="21"/>
                <w:szCs w:val="16"/>
              </w:rPr>
              <w:t>MDNET, US</w:t>
            </w:r>
          </w:p>
        </w:tc>
      </w:tr>
      <w:tr w:rsidR="006074B6" w:rsidRPr="006074B6" w14:paraId="1E9F4AFB" w14:textId="77777777" w:rsidTr="006074B6">
        <w:tc>
          <w:tcPr>
            <w:tcW w:w="0" w:type="auto"/>
          </w:tcPr>
          <w:p w14:paraId="5C571C3B" w14:textId="77777777" w:rsidR="006074B6" w:rsidRPr="006074B6" w:rsidRDefault="006074B6" w:rsidP="00992A41">
            <w:pPr>
              <w:jc w:val="both"/>
              <w:rPr>
                <w:sz w:val="21"/>
                <w:szCs w:val="16"/>
              </w:rPr>
            </w:pPr>
            <w:r w:rsidRPr="006074B6">
              <w:rPr>
                <w:sz w:val="21"/>
                <w:szCs w:val="16"/>
              </w:rPr>
              <w:t>7</w:t>
            </w:r>
          </w:p>
        </w:tc>
        <w:tc>
          <w:tcPr>
            <w:tcW w:w="0" w:type="auto"/>
          </w:tcPr>
          <w:p w14:paraId="14E2E2BF" w14:textId="77777777" w:rsidR="006074B6" w:rsidRPr="006074B6" w:rsidRDefault="006074B6" w:rsidP="006074B6">
            <w:pPr>
              <w:jc w:val="right"/>
              <w:rPr>
                <w:sz w:val="21"/>
                <w:szCs w:val="16"/>
              </w:rPr>
            </w:pPr>
            <w:r w:rsidRPr="006074B6">
              <w:rPr>
                <w:sz w:val="21"/>
                <w:szCs w:val="16"/>
              </w:rPr>
              <w:t>42298</w:t>
            </w:r>
          </w:p>
        </w:tc>
        <w:tc>
          <w:tcPr>
            <w:tcW w:w="0" w:type="auto"/>
          </w:tcPr>
          <w:p w14:paraId="5F216EA9" w14:textId="77777777" w:rsidR="006074B6" w:rsidRPr="006074B6" w:rsidRDefault="006074B6" w:rsidP="006074B6">
            <w:pPr>
              <w:jc w:val="right"/>
              <w:rPr>
                <w:sz w:val="21"/>
                <w:szCs w:val="16"/>
              </w:rPr>
            </w:pPr>
            <w:r w:rsidRPr="006074B6">
              <w:rPr>
                <w:sz w:val="21"/>
                <w:szCs w:val="16"/>
              </w:rPr>
              <w:t>5,276</w:t>
            </w:r>
          </w:p>
        </w:tc>
        <w:tc>
          <w:tcPr>
            <w:tcW w:w="0" w:type="auto"/>
          </w:tcPr>
          <w:p w14:paraId="209F28DB" w14:textId="77777777" w:rsidR="006074B6" w:rsidRPr="006074B6" w:rsidRDefault="006074B6" w:rsidP="006074B6">
            <w:pPr>
              <w:jc w:val="right"/>
              <w:rPr>
                <w:sz w:val="21"/>
                <w:szCs w:val="16"/>
              </w:rPr>
            </w:pPr>
            <w:r w:rsidRPr="006074B6">
              <w:rPr>
                <w:sz w:val="21"/>
                <w:szCs w:val="16"/>
              </w:rPr>
              <w:t>1.95%</w:t>
            </w:r>
          </w:p>
        </w:tc>
        <w:tc>
          <w:tcPr>
            <w:tcW w:w="0" w:type="auto"/>
          </w:tcPr>
          <w:p w14:paraId="14EF1CC6" w14:textId="77777777" w:rsidR="006074B6" w:rsidRPr="006074B6" w:rsidRDefault="006074B6" w:rsidP="006074B6">
            <w:pPr>
              <w:jc w:val="right"/>
              <w:rPr>
                <w:sz w:val="21"/>
                <w:szCs w:val="16"/>
              </w:rPr>
            </w:pPr>
            <w:r w:rsidRPr="006074B6">
              <w:rPr>
                <w:sz w:val="21"/>
                <w:szCs w:val="16"/>
              </w:rPr>
              <w:t>43.92%</w:t>
            </w:r>
          </w:p>
        </w:tc>
        <w:tc>
          <w:tcPr>
            <w:tcW w:w="0" w:type="auto"/>
          </w:tcPr>
          <w:p w14:paraId="342F88C9" w14:textId="77777777" w:rsidR="006074B6" w:rsidRPr="006074B6" w:rsidRDefault="006074B6" w:rsidP="00992A41">
            <w:pPr>
              <w:jc w:val="both"/>
              <w:rPr>
                <w:sz w:val="21"/>
                <w:szCs w:val="16"/>
              </w:rPr>
            </w:pPr>
            <w:r w:rsidRPr="006074B6">
              <w:rPr>
                <w:sz w:val="21"/>
                <w:szCs w:val="16"/>
              </w:rPr>
              <w:t>GCC MPLS peering, QA</w:t>
            </w:r>
          </w:p>
        </w:tc>
      </w:tr>
      <w:tr w:rsidR="006074B6" w:rsidRPr="006074B6" w14:paraId="1805C5E9" w14:textId="77777777" w:rsidTr="006074B6">
        <w:tc>
          <w:tcPr>
            <w:tcW w:w="0" w:type="auto"/>
          </w:tcPr>
          <w:p w14:paraId="600C4F5B" w14:textId="77777777" w:rsidR="006074B6" w:rsidRPr="006074B6" w:rsidRDefault="006074B6" w:rsidP="00992A41">
            <w:pPr>
              <w:jc w:val="both"/>
              <w:rPr>
                <w:sz w:val="21"/>
                <w:szCs w:val="16"/>
              </w:rPr>
            </w:pPr>
            <w:r w:rsidRPr="006074B6">
              <w:rPr>
                <w:sz w:val="21"/>
                <w:szCs w:val="16"/>
              </w:rPr>
              <w:t>8</w:t>
            </w:r>
          </w:p>
        </w:tc>
        <w:tc>
          <w:tcPr>
            <w:tcW w:w="0" w:type="auto"/>
          </w:tcPr>
          <w:p w14:paraId="534D3D89" w14:textId="77777777" w:rsidR="006074B6" w:rsidRPr="006074B6" w:rsidRDefault="006074B6" w:rsidP="006074B6">
            <w:pPr>
              <w:jc w:val="right"/>
              <w:rPr>
                <w:sz w:val="21"/>
                <w:szCs w:val="16"/>
              </w:rPr>
            </w:pPr>
            <w:r w:rsidRPr="006074B6">
              <w:rPr>
                <w:sz w:val="21"/>
                <w:szCs w:val="16"/>
              </w:rPr>
              <w:t>11014</w:t>
            </w:r>
          </w:p>
        </w:tc>
        <w:tc>
          <w:tcPr>
            <w:tcW w:w="0" w:type="auto"/>
          </w:tcPr>
          <w:p w14:paraId="553E84B0" w14:textId="77777777" w:rsidR="006074B6" w:rsidRPr="006074B6" w:rsidRDefault="006074B6" w:rsidP="006074B6">
            <w:pPr>
              <w:jc w:val="right"/>
              <w:rPr>
                <w:sz w:val="21"/>
                <w:szCs w:val="16"/>
              </w:rPr>
            </w:pPr>
            <w:r w:rsidRPr="006074B6">
              <w:rPr>
                <w:sz w:val="21"/>
                <w:szCs w:val="16"/>
              </w:rPr>
              <w:t>4,529</w:t>
            </w:r>
          </w:p>
        </w:tc>
        <w:tc>
          <w:tcPr>
            <w:tcW w:w="0" w:type="auto"/>
          </w:tcPr>
          <w:p w14:paraId="5A753E8F" w14:textId="77777777" w:rsidR="006074B6" w:rsidRPr="006074B6" w:rsidRDefault="006074B6" w:rsidP="006074B6">
            <w:pPr>
              <w:jc w:val="right"/>
              <w:rPr>
                <w:sz w:val="21"/>
                <w:szCs w:val="16"/>
              </w:rPr>
            </w:pPr>
            <w:r w:rsidRPr="006074B6">
              <w:rPr>
                <w:sz w:val="21"/>
                <w:szCs w:val="16"/>
              </w:rPr>
              <w:t>1.68%</w:t>
            </w:r>
          </w:p>
        </w:tc>
        <w:tc>
          <w:tcPr>
            <w:tcW w:w="0" w:type="auto"/>
          </w:tcPr>
          <w:p w14:paraId="5EEDDFFF" w14:textId="77777777" w:rsidR="006074B6" w:rsidRPr="006074B6" w:rsidRDefault="006074B6" w:rsidP="006074B6">
            <w:pPr>
              <w:jc w:val="right"/>
              <w:rPr>
                <w:sz w:val="21"/>
                <w:szCs w:val="16"/>
              </w:rPr>
            </w:pPr>
            <w:r w:rsidRPr="006074B6">
              <w:rPr>
                <w:sz w:val="21"/>
                <w:szCs w:val="16"/>
              </w:rPr>
              <w:t>45.59%</w:t>
            </w:r>
          </w:p>
        </w:tc>
        <w:tc>
          <w:tcPr>
            <w:tcW w:w="0" w:type="auto"/>
          </w:tcPr>
          <w:p w14:paraId="66B710A0" w14:textId="77777777" w:rsidR="006074B6" w:rsidRPr="006074B6" w:rsidRDefault="006074B6" w:rsidP="00992A41">
            <w:pPr>
              <w:jc w:val="both"/>
              <w:rPr>
                <w:sz w:val="21"/>
                <w:szCs w:val="16"/>
              </w:rPr>
            </w:pPr>
            <w:r w:rsidRPr="006074B6">
              <w:rPr>
                <w:sz w:val="21"/>
                <w:szCs w:val="16"/>
              </w:rPr>
              <w:t>CPS, AR</w:t>
            </w:r>
          </w:p>
        </w:tc>
      </w:tr>
      <w:tr w:rsidR="006074B6" w:rsidRPr="006074B6" w14:paraId="6D3CD7D5" w14:textId="77777777" w:rsidTr="006074B6">
        <w:tc>
          <w:tcPr>
            <w:tcW w:w="0" w:type="auto"/>
          </w:tcPr>
          <w:p w14:paraId="308631D2" w14:textId="77777777" w:rsidR="006074B6" w:rsidRPr="006074B6" w:rsidRDefault="006074B6" w:rsidP="00992A41">
            <w:pPr>
              <w:jc w:val="both"/>
              <w:rPr>
                <w:sz w:val="21"/>
                <w:szCs w:val="16"/>
              </w:rPr>
            </w:pPr>
            <w:r w:rsidRPr="006074B6">
              <w:rPr>
                <w:sz w:val="21"/>
                <w:szCs w:val="16"/>
              </w:rPr>
              <w:t>9</w:t>
            </w:r>
          </w:p>
        </w:tc>
        <w:tc>
          <w:tcPr>
            <w:tcW w:w="0" w:type="auto"/>
          </w:tcPr>
          <w:p w14:paraId="27320548" w14:textId="77777777" w:rsidR="006074B6" w:rsidRPr="006074B6" w:rsidRDefault="006074B6" w:rsidP="006074B6">
            <w:pPr>
              <w:jc w:val="right"/>
              <w:rPr>
                <w:sz w:val="21"/>
                <w:szCs w:val="16"/>
              </w:rPr>
            </w:pPr>
            <w:r w:rsidRPr="006074B6">
              <w:rPr>
                <w:sz w:val="21"/>
                <w:szCs w:val="16"/>
              </w:rPr>
              <w:t>27947</w:t>
            </w:r>
          </w:p>
        </w:tc>
        <w:tc>
          <w:tcPr>
            <w:tcW w:w="0" w:type="auto"/>
          </w:tcPr>
          <w:p w14:paraId="45015347" w14:textId="77777777" w:rsidR="006074B6" w:rsidRPr="006074B6" w:rsidRDefault="006074B6" w:rsidP="006074B6">
            <w:pPr>
              <w:jc w:val="right"/>
              <w:rPr>
                <w:sz w:val="21"/>
                <w:szCs w:val="16"/>
              </w:rPr>
            </w:pPr>
            <w:r w:rsidRPr="006074B6">
              <w:rPr>
                <w:sz w:val="21"/>
                <w:szCs w:val="16"/>
              </w:rPr>
              <w:t>4,224</w:t>
            </w:r>
          </w:p>
        </w:tc>
        <w:tc>
          <w:tcPr>
            <w:tcW w:w="0" w:type="auto"/>
          </w:tcPr>
          <w:p w14:paraId="5EE4A681" w14:textId="77777777" w:rsidR="006074B6" w:rsidRPr="006074B6" w:rsidRDefault="006074B6" w:rsidP="006074B6">
            <w:pPr>
              <w:jc w:val="right"/>
              <w:rPr>
                <w:sz w:val="21"/>
                <w:szCs w:val="16"/>
              </w:rPr>
            </w:pPr>
            <w:r w:rsidRPr="006074B6">
              <w:rPr>
                <w:sz w:val="21"/>
                <w:szCs w:val="16"/>
              </w:rPr>
              <w:t>1.56%</w:t>
            </w:r>
          </w:p>
        </w:tc>
        <w:tc>
          <w:tcPr>
            <w:tcW w:w="0" w:type="auto"/>
          </w:tcPr>
          <w:p w14:paraId="04D4894B" w14:textId="77777777" w:rsidR="006074B6" w:rsidRPr="006074B6" w:rsidRDefault="006074B6" w:rsidP="006074B6">
            <w:pPr>
              <w:jc w:val="right"/>
              <w:rPr>
                <w:sz w:val="21"/>
                <w:szCs w:val="16"/>
              </w:rPr>
            </w:pPr>
            <w:r w:rsidRPr="006074B6">
              <w:rPr>
                <w:sz w:val="21"/>
                <w:szCs w:val="16"/>
              </w:rPr>
              <w:t>47.16%</w:t>
            </w:r>
          </w:p>
        </w:tc>
        <w:tc>
          <w:tcPr>
            <w:tcW w:w="0" w:type="auto"/>
          </w:tcPr>
          <w:p w14:paraId="68A3C155" w14:textId="77777777" w:rsidR="006074B6" w:rsidRPr="006074B6" w:rsidRDefault="006074B6" w:rsidP="00992A41">
            <w:pPr>
              <w:jc w:val="both"/>
              <w:rPr>
                <w:sz w:val="21"/>
                <w:szCs w:val="16"/>
              </w:rPr>
            </w:pPr>
            <w:proofErr w:type="spellStart"/>
            <w:r w:rsidRPr="006074B6">
              <w:rPr>
                <w:sz w:val="21"/>
                <w:szCs w:val="16"/>
              </w:rPr>
              <w:t>Telconet</w:t>
            </w:r>
            <w:proofErr w:type="spellEnd"/>
            <w:r w:rsidRPr="006074B6">
              <w:rPr>
                <w:sz w:val="21"/>
                <w:szCs w:val="16"/>
              </w:rPr>
              <w:t xml:space="preserve"> S.A, EC</w:t>
            </w:r>
          </w:p>
        </w:tc>
      </w:tr>
      <w:tr w:rsidR="006074B6" w:rsidRPr="006074B6" w14:paraId="32E44870" w14:textId="77777777" w:rsidTr="006074B6">
        <w:tc>
          <w:tcPr>
            <w:tcW w:w="0" w:type="auto"/>
          </w:tcPr>
          <w:p w14:paraId="5230ED2E" w14:textId="77777777" w:rsidR="006074B6" w:rsidRPr="006074B6" w:rsidRDefault="006074B6" w:rsidP="00992A41">
            <w:pPr>
              <w:jc w:val="both"/>
              <w:rPr>
                <w:sz w:val="21"/>
                <w:szCs w:val="16"/>
              </w:rPr>
            </w:pPr>
            <w:r w:rsidRPr="006074B6">
              <w:rPr>
                <w:sz w:val="21"/>
                <w:szCs w:val="16"/>
              </w:rPr>
              <w:t>10</w:t>
            </w:r>
          </w:p>
        </w:tc>
        <w:tc>
          <w:tcPr>
            <w:tcW w:w="0" w:type="auto"/>
          </w:tcPr>
          <w:p w14:paraId="3A07DFA5" w14:textId="77777777" w:rsidR="006074B6" w:rsidRPr="006074B6" w:rsidRDefault="006074B6" w:rsidP="006074B6">
            <w:pPr>
              <w:jc w:val="right"/>
              <w:rPr>
                <w:sz w:val="21"/>
                <w:szCs w:val="16"/>
              </w:rPr>
            </w:pPr>
            <w:r w:rsidRPr="006074B6">
              <w:rPr>
                <w:sz w:val="21"/>
                <w:szCs w:val="16"/>
              </w:rPr>
              <w:t>52257</w:t>
            </w:r>
          </w:p>
        </w:tc>
        <w:tc>
          <w:tcPr>
            <w:tcW w:w="0" w:type="auto"/>
          </w:tcPr>
          <w:p w14:paraId="5B1B7FED" w14:textId="77777777" w:rsidR="006074B6" w:rsidRPr="006074B6" w:rsidRDefault="006074B6" w:rsidP="006074B6">
            <w:pPr>
              <w:jc w:val="right"/>
              <w:rPr>
                <w:sz w:val="21"/>
                <w:szCs w:val="16"/>
              </w:rPr>
            </w:pPr>
            <w:r w:rsidRPr="006074B6">
              <w:rPr>
                <w:sz w:val="21"/>
                <w:szCs w:val="16"/>
              </w:rPr>
              <w:t>3,853</w:t>
            </w:r>
          </w:p>
        </w:tc>
        <w:tc>
          <w:tcPr>
            <w:tcW w:w="0" w:type="auto"/>
          </w:tcPr>
          <w:p w14:paraId="49078FC6" w14:textId="77777777" w:rsidR="006074B6" w:rsidRPr="006074B6" w:rsidRDefault="006074B6" w:rsidP="006074B6">
            <w:pPr>
              <w:jc w:val="right"/>
              <w:rPr>
                <w:sz w:val="21"/>
                <w:szCs w:val="16"/>
              </w:rPr>
            </w:pPr>
            <w:r w:rsidRPr="006074B6">
              <w:rPr>
                <w:sz w:val="21"/>
                <w:szCs w:val="16"/>
              </w:rPr>
              <w:t>1.43%</w:t>
            </w:r>
          </w:p>
        </w:tc>
        <w:tc>
          <w:tcPr>
            <w:tcW w:w="0" w:type="auto"/>
          </w:tcPr>
          <w:p w14:paraId="42236F41" w14:textId="77777777" w:rsidR="006074B6" w:rsidRPr="006074B6" w:rsidRDefault="006074B6" w:rsidP="006074B6">
            <w:pPr>
              <w:jc w:val="right"/>
              <w:rPr>
                <w:sz w:val="21"/>
                <w:szCs w:val="16"/>
              </w:rPr>
            </w:pPr>
            <w:r w:rsidRPr="006074B6">
              <w:rPr>
                <w:sz w:val="21"/>
                <w:szCs w:val="16"/>
              </w:rPr>
              <w:t>48.58%</w:t>
            </w:r>
          </w:p>
        </w:tc>
        <w:tc>
          <w:tcPr>
            <w:tcW w:w="0" w:type="auto"/>
          </w:tcPr>
          <w:p w14:paraId="646FDFA9" w14:textId="77777777" w:rsidR="006074B6" w:rsidRPr="006074B6" w:rsidRDefault="006074B6" w:rsidP="00992A41">
            <w:pPr>
              <w:jc w:val="both"/>
              <w:rPr>
                <w:sz w:val="21"/>
                <w:szCs w:val="16"/>
              </w:rPr>
            </w:pPr>
            <w:proofErr w:type="spellStart"/>
            <w:r w:rsidRPr="006074B6">
              <w:rPr>
                <w:sz w:val="21"/>
                <w:szCs w:val="16"/>
              </w:rPr>
              <w:t>Telconet</w:t>
            </w:r>
            <w:proofErr w:type="spellEnd"/>
            <w:r w:rsidRPr="006074B6">
              <w:rPr>
                <w:sz w:val="21"/>
                <w:szCs w:val="16"/>
              </w:rPr>
              <w:t xml:space="preserve"> S.A, EC</w:t>
            </w:r>
          </w:p>
        </w:tc>
      </w:tr>
    </w:tbl>
    <w:p w14:paraId="35D41DA9" w14:textId="77777777" w:rsidR="00364F48" w:rsidRDefault="00364F48" w:rsidP="008365E9">
      <w:pPr>
        <w:ind w:left="720"/>
        <w:rPr>
          <w:i/>
          <w:iCs/>
          <w:sz w:val="21"/>
          <w:szCs w:val="16"/>
        </w:rPr>
      </w:pPr>
    </w:p>
    <w:p w14:paraId="7B4AA1DB" w14:textId="61AC9B71" w:rsidR="008365E9" w:rsidRPr="003D27BB" w:rsidRDefault="008365E9" w:rsidP="008365E9">
      <w:pPr>
        <w:ind w:left="720"/>
        <w:rPr>
          <w:i/>
          <w:iCs/>
          <w:sz w:val="21"/>
          <w:szCs w:val="16"/>
        </w:rPr>
      </w:pPr>
      <w:r w:rsidRPr="003D27BB">
        <w:rPr>
          <w:i/>
          <w:iCs/>
          <w:sz w:val="21"/>
          <w:szCs w:val="16"/>
        </w:rPr>
        <w:t xml:space="preserve">Table </w:t>
      </w:r>
      <w:r w:rsidR="00364F48">
        <w:rPr>
          <w:i/>
          <w:iCs/>
          <w:sz w:val="21"/>
          <w:szCs w:val="16"/>
        </w:rPr>
        <w:t>6</w:t>
      </w:r>
      <w:r w:rsidRPr="003D27BB">
        <w:rPr>
          <w:i/>
          <w:iCs/>
          <w:sz w:val="21"/>
          <w:szCs w:val="16"/>
        </w:rPr>
        <w:t xml:space="preserve"> – Top 10 </w:t>
      </w:r>
      <w:proofErr w:type="spellStart"/>
      <w:r w:rsidRPr="003D27BB">
        <w:rPr>
          <w:i/>
          <w:iCs/>
          <w:sz w:val="21"/>
          <w:szCs w:val="16"/>
        </w:rPr>
        <w:t>ASes</w:t>
      </w:r>
      <w:proofErr w:type="spellEnd"/>
      <w:r w:rsidRPr="003D27BB">
        <w:rPr>
          <w:i/>
          <w:iCs/>
          <w:sz w:val="21"/>
          <w:szCs w:val="16"/>
        </w:rPr>
        <w:t xml:space="preserve"> generating BGP Updates</w:t>
      </w:r>
      <w:r>
        <w:rPr>
          <w:i/>
          <w:iCs/>
          <w:sz w:val="21"/>
          <w:szCs w:val="16"/>
        </w:rPr>
        <w:t xml:space="preserve"> in IPv6</w:t>
      </w:r>
    </w:p>
    <w:p w14:paraId="31954A9C" w14:textId="77777777" w:rsidR="006074B6" w:rsidRDefault="006074B6" w:rsidP="006074B6">
      <w:pPr>
        <w:jc w:val="both"/>
        <w:rPr>
          <w:szCs w:val="20"/>
        </w:rPr>
      </w:pPr>
    </w:p>
    <w:p w14:paraId="645FC3F4" w14:textId="66732BE0" w:rsidR="000B1486" w:rsidRDefault="000B1486" w:rsidP="00A911D9">
      <w:pPr>
        <w:jc w:val="both"/>
        <w:rPr>
          <w:szCs w:val="20"/>
        </w:rPr>
      </w:pPr>
      <w:r>
        <w:rPr>
          <w:szCs w:val="20"/>
        </w:rPr>
        <w:t xml:space="preserve">The most active </w:t>
      </w:r>
      <w:r w:rsidR="003F40E7">
        <w:rPr>
          <w:szCs w:val="20"/>
        </w:rPr>
        <w:t xml:space="preserve">IPv6 </w:t>
      </w:r>
      <w:r>
        <w:rPr>
          <w:szCs w:val="20"/>
        </w:rPr>
        <w:t>Origin AS, AS1511</w:t>
      </w:r>
      <w:r w:rsidR="008365E9">
        <w:rPr>
          <w:szCs w:val="20"/>
        </w:rPr>
        <w:t>9</w:t>
      </w:r>
      <w:r>
        <w:rPr>
          <w:szCs w:val="20"/>
        </w:rPr>
        <w:t xml:space="preserve">4 had </w:t>
      </w:r>
      <w:proofErr w:type="gramStart"/>
      <w:r>
        <w:rPr>
          <w:szCs w:val="20"/>
        </w:rPr>
        <w:t>the majority of</w:t>
      </w:r>
      <w:proofErr w:type="gramEnd"/>
      <w:r>
        <w:rPr>
          <w:szCs w:val="20"/>
        </w:rPr>
        <w:t xml:space="preserve"> updates in AS Path changes. </w:t>
      </w:r>
    </w:p>
    <w:p w14:paraId="553FEBF4" w14:textId="77777777" w:rsidR="000B1486" w:rsidRDefault="000B1486" w:rsidP="00A911D9">
      <w:pPr>
        <w:jc w:val="both"/>
        <w:rPr>
          <w:szCs w:val="20"/>
        </w:rPr>
      </w:pPr>
    </w:p>
    <w:p w14:paraId="5472980B" w14:textId="19D76850" w:rsidR="00A00F4E" w:rsidRDefault="00A00F4E" w:rsidP="00A911D9">
      <w:pPr>
        <w:jc w:val="both"/>
        <w:rPr>
          <w:szCs w:val="20"/>
        </w:rPr>
      </w:pPr>
      <w:r>
        <w:rPr>
          <w:szCs w:val="20"/>
        </w:rPr>
        <w:t xml:space="preserve">The distribution of update volumes across origin </w:t>
      </w:r>
      <w:proofErr w:type="spellStart"/>
      <w:r>
        <w:rPr>
          <w:szCs w:val="20"/>
        </w:rPr>
        <w:t>ASes</w:t>
      </w:r>
      <w:proofErr w:type="spellEnd"/>
      <w:r>
        <w:rPr>
          <w:szCs w:val="20"/>
        </w:rPr>
        <w:t xml:space="preserve"> </w:t>
      </w:r>
      <w:r w:rsidR="0011713D">
        <w:rPr>
          <w:szCs w:val="20"/>
        </w:rPr>
        <w:t xml:space="preserve">for IPv4 and IPv6 </w:t>
      </w:r>
      <w:r>
        <w:rPr>
          <w:szCs w:val="20"/>
        </w:rPr>
        <w:t>is shown in Figure 10</w:t>
      </w:r>
      <w:r w:rsidR="0011713D">
        <w:rPr>
          <w:szCs w:val="20"/>
        </w:rPr>
        <w:t xml:space="preserve">. The IPv6 update activity is skewed by a small number of </w:t>
      </w:r>
      <w:proofErr w:type="gramStart"/>
      <w:r w:rsidR="0011713D">
        <w:rPr>
          <w:szCs w:val="20"/>
        </w:rPr>
        <w:t>origin</w:t>
      </w:r>
      <w:proofErr w:type="gramEnd"/>
      <w:r w:rsidR="0011713D">
        <w:rPr>
          <w:szCs w:val="20"/>
        </w:rPr>
        <w:t xml:space="preserve"> </w:t>
      </w:r>
      <w:proofErr w:type="spellStart"/>
      <w:r w:rsidR="0011713D">
        <w:rPr>
          <w:szCs w:val="20"/>
        </w:rPr>
        <w:t>ASes</w:t>
      </w:r>
      <w:proofErr w:type="spellEnd"/>
      <w:r w:rsidR="0011713D">
        <w:rPr>
          <w:szCs w:val="20"/>
        </w:rPr>
        <w:t xml:space="preserve"> that have </w:t>
      </w:r>
      <w:r w:rsidR="00B4350C">
        <w:rPr>
          <w:szCs w:val="20"/>
        </w:rPr>
        <w:t xml:space="preserve">an unstable AS path where the entire block of announced prefixes changes paths. </w:t>
      </w:r>
    </w:p>
    <w:p w14:paraId="3E361794" w14:textId="77777777" w:rsidR="0011713D" w:rsidRDefault="0011713D" w:rsidP="00A911D9">
      <w:pPr>
        <w:jc w:val="both"/>
        <w:rPr>
          <w:szCs w:val="20"/>
        </w:rPr>
      </w:pPr>
    </w:p>
    <w:p w14:paraId="30A81F17" w14:textId="66FBE6DA" w:rsidR="003D27BB" w:rsidRDefault="0011713D" w:rsidP="0011713D">
      <w:pPr>
        <w:ind w:left="720"/>
        <w:rPr>
          <w:szCs w:val="20"/>
        </w:rPr>
      </w:pPr>
      <w:r>
        <w:rPr>
          <w:noProof/>
          <w:szCs w:val="20"/>
        </w:rPr>
        <w:drawing>
          <wp:inline distT="0" distB="0" distL="0" distR="0" wp14:anchorId="68D42491" wp14:editId="13CE998E">
            <wp:extent cx="4368800" cy="3067363"/>
            <wp:effectExtent l="0" t="0" r="0" b="6350"/>
            <wp:docPr id="386603994" name="Picture 2" descr="A graph with a red line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03994" name="Picture 2" descr="A graph with a red line and blue line&#10;&#10;AI-generated content may be incorrect."/>
                    <pic:cNvPicPr/>
                  </pic:nvPicPr>
                  <pic:blipFill>
                    <a:blip r:embed="rId18"/>
                    <a:stretch>
                      <a:fillRect/>
                    </a:stretch>
                  </pic:blipFill>
                  <pic:spPr>
                    <a:xfrm>
                      <a:off x="0" y="0"/>
                      <a:ext cx="4413090" cy="3098459"/>
                    </a:xfrm>
                    <a:prstGeom prst="rect">
                      <a:avLst/>
                    </a:prstGeom>
                  </pic:spPr>
                </pic:pic>
              </a:graphicData>
            </a:graphic>
          </wp:inline>
        </w:drawing>
      </w:r>
    </w:p>
    <w:p w14:paraId="7C22D522" w14:textId="130227E9" w:rsidR="00364F48" w:rsidRPr="00364F48" w:rsidRDefault="00364F48" w:rsidP="0011713D">
      <w:pPr>
        <w:ind w:left="720"/>
        <w:rPr>
          <w:i/>
          <w:iCs/>
          <w:sz w:val="21"/>
          <w:szCs w:val="16"/>
        </w:rPr>
      </w:pPr>
      <w:r w:rsidRPr="00364F48">
        <w:rPr>
          <w:i/>
          <w:iCs/>
          <w:sz w:val="21"/>
          <w:szCs w:val="16"/>
        </w:rPr>
        <w:t>Figure 10 – Cumulative Distribution of Updates per Origin AS</w:t>
      </w:r>
    </w:p>
    <w:p w14:paraId="28256942" w14:textId="77777777" w:rsidR="00364F48" w:rsidRPr="003D27BB" w:rsidRDefault="00364F48" w:rsidP="0011713D">
      <w:pPr>
        <w:ind w:left="720"/>
        <w:rPr>
          <w:szCs w:val="20"/>
        </w:rPr>
      </w:pPr>
    </w:p>
    <w:p w14:paraId="6B1284F5" w14:textId="6B6720D7" w:rsidR="00107303" w:rsidRDefault="00107303" w:rsidP="00107303">
      <w:pPr>
        <w:jc w:val="both"/>
        <w:rPr>
          <w:szCs w:val="20"/>
        </w:rPr>
      </w:pPr>
      <w:proofErr w:type="gramStart"/>
      <w:r>
        <w:rPr>
          <w:szCs w:val="20"/>
        </w:rPr>
        <w:lastRenderedPageBreak/>
        <w:t>During the course of</w:t>
      </w:r>
      <w:proofErr w:type="gramEnd"/>
      <w:r>
        <w:rPr>
          <w:szCs w:val="20"/>
        </w:rPr>
        <w:t xml:space="preserve"> the day</w:t>
      </w:r>
      <w:r w:rsidR="005E6BF4">
        <w:rPr>
          <w:szCs w:val="20"/>
        </w:rPr>
        <w:t>, some</w:t>
      </w:r>
      <w:r>
        <w:rPr>
          <w:szCs w:val="20"/>
        </w:rPr>
        <w:t xml:space="preserve"> 2,114 prefixes were added to the IPv4 routing </w:t>
      </w:r>
      <w:proofErr w:type="gramStart"/>
      <w:r>
        <w:rPr>
          <w:szCs w:val="20"/>
        </w:rPr>
        <w:t>table</w:t>
      </w:r>
      <w:proofErr w:type="gramEnd"/>
      <w:r>
        <w:rPr>
          <w:szCs w:val="20"/>
        </w:rPr>
        <w:t xml:space="preserve"> and 1,440 prefixes were withdrawn. In IPv6 539 prefixes were added and 403 were withdrawn by the end of the day.</w:t>
      </w:r>
      <w:r w:rsidR="00194A0C">
        <w:rPr>
          <w:szCs w:val="20"/>
        </w:rPr>
        <w:t xml:space="preserve"> There were </w:t>
      </w:r>
      <w:bookmarkStart w:id="3" w:name="OLE_LINK1"/>
      <w:r w:rsidR="00194A0C">
        <w:rPr>
          <w:szCs w:val="20"/>
        </w:rPr>
        <w:t xml:space="preserve">76,917 </w:t>
      </w:r>
      <w:bookmarkEnd w:id="3"/>
      <w:proofErr w:type="spellStart"/>
      <w:r w:rsidR="00194A0C">
        <w:rPr>
          <w:szCs w:val="20"/>
        </w:rPr>
        <w:t>ASes</w:t>
      </w:r>
      <w:proofErr w:type="spellEnd"/>
      <w:r w:rsidR="00194A0C">
        <w:rPr>
          <w:szCs w:val="20"/>
        </w:rPr>
        <w:t xml:space="preserve"> visible at the start of the day, and 62 were added and 83 were dropped, leaving 76,896 </w:t>
      </w:r>
      <w:proofErr w:type="spellStart"/>
      <w:r w:rsidR="00194A0C">
        <w:rPr>
          <w:szCs w:val="20"/>
        </w:rPr>
        <w:t>ASes</w:t>
      </w:r>
      <w:proofErr w:type="spellEnd"/>
      <w:r w:rsidR="00194A0C">
        <w:rPr>
          <w:szCs w:val="20"/>
        </w:rPr>
        <w:t xml:space="preserve"> in the IPv4 network at the end of the day. For the IPv6 ne</w:t>
      </w:r>
      <w:r w:rsidR="005E6BF4">
        <w:rPr>
          <w:szCs w:val="20"/>
        </w:rPr>
        <w:t xml:space="preserve">twork there were 34,766 </w:t>
      </w:r>
      <w:proofErr w:type="spellStart"/>
      <w:r w:rsidR="005E6BF4">
        <w:rPr>
          <w:szCs w:val="20"/>
        </w:rPr>
        <w:t>ASes</w:t>
      </w:r>
      <w:proofErr w:type="spellEnd"/>
      <w:r w:rsidR="005E6BF4">
        <w:rPr>
          <w:szCs w:val="20"/>
        </w:rPr>
        <w:t xml:space="preserve"> at the start of the day, 43 additional </w:t>
      </w:r>
      <w:proofErr w:type="spellStart"/>
      <w:r w:rsidR="005E6BF4">
        <w:rPr>
          <w:szCs w:val="20"/>
        </w:rPr>
        <w:t>ASes</w:t>
      </w:r>
      <w:proofErr w:type="spellEnd"/>
      <w:r w:rsidR="005E6BF4">
        <w:rPr>
          <w:szCs w:val="20"/>
        </w:rPr>
        <w:t xml:space="preserve"> were added and 33 were withdrawn, leaving 34,776 at the end of the day. </w:t>
      </w:r>
    </w:p>
    <w:p w14:paraId="3DE37A1C" w14:textId="61490315" w:rsidR="00A94521" w:rsidRDefault="005E6BF4" w:rsidP="003369F2">
      <w:pPr>
        <w:pStyle w:val="Heading3"/>
      </w:pPr>
      <w:r>
        <w:t>Observations</w:t>
      </w:r>
    </w:p>
    <w:p w14:paraId="5B5D7132" w14:textId="3EFF1389" w:rsidR="005E6BF4" w:rsidRDefault="005E6BF4" w:rsidP="003369F2">
      <w:pPr>
        <w:jc w:val="both"/>
        <w:rPr>
          <w:szCs w:val="20"/>
        </w:rPr>
      </w:pPr>
      <w:r>
        <w:rPr>
          <w:szCs w:val="20"/>
        </w:rPr>
        <w:t xml:space="preserve">BGP was intended to be a highly efficient flooding protocol. By sending </w:t>
      </w:r>
      <w:r w:rsidR="003369F2">
        <w:rPr>
          <w:szCs w:val="20"/>
        </w:rPr>
        <w:t>only incremental changes in the inter-AS topology of the network and additions and removals of address prefixes, BGP was intended to be a very lightweight protocol.</w:t>
      </w:r>
      <w:r w:rsidR="00016F6D">
        <w:rPr>
          <w:szCs w:val="20"/>
        </w:rPr>
        <w:t xml:space="preserve"> If nothing changed </w:t>
      </w:r>
      <w:r w:rsidR="003C26B7">
        <w:rPr>
          <w:szCs w:val="20"/>
        </w:rPr>
        <w:t xml:space="preserve">in the network, </w:t>
      </w:r>
      <w:r w:rsidR="00016F6D">
        <w:rPr>
          <w:szCs w:val="20"/>
        </w:rPr>
        <w:t xml:space="preserve">then BGP was </w:t>
      </w:r>
      <w:r w:rsidR="003C26B7">
        <w:rPr>
          <w:szCs w:val="20"/>
        </w:rPr>
        <w:t xml:space="preserve">supposed to be </w:t>
      </w:r>
      <w:r w:rsidR="00016F6D">
        <w:rPr>
          <w:szCs w:val="20"/>
        </w:rPr>
        <w:t>essentially quiet.</w:t>
      </w:r>
      <w:r w:rsidR="003C26B7">
        <w:rPr>
          <w:szCs w:val="20"/>
        </w:rPr>
        <w:t xml:space="preserve"> </w:t>
      </w:r>
    </w:p>
    <w:p w14:paraId="5315934C" w14:textId="77777777" w:rsidR="003369F2" w:rsidRDefault="003369F2" w:rsidP="003369F2">
      <w:pPr>
        <w:jc w:val="both"/>
        <w:rPr>
          <w:szCs w:val="20"/>
        </w:rPr>
      </w:pPr>
    </w:p>
    <w:p w14:paraId="6659F471" w14:textId="3D7E8C1D" w:rsidR="003369F2" w:rsidRDefault="003369F2" w:rsidP="003369F2">
      <w:pPr>
        <w:jc w:val="both"/>
        <w:rPr>
          <w:szCs w:val="20"/>
        </w:rPr>
      </w:pPr>
      <w:r>
        <w:rPr>
          <w:szCs w:val="20"/>
        </w:rPr>
        <w:t>The day we’ve examined here was a very ordinary day in BGP terms, 2,553 address prefixes were added to the BGP routing system in both IPv4 and IPv6, and 1,843 address prefixes were withdrawn</w:t>
      </w:r>
      <w:r w:rsidR="00016F6D">
        <w:rPr>
          <w:szCs w:val="20"/>
        </w:rPr>
        <w:t>, and this might lead you to think that that day could’ve elapsed with some 5,000 BGP updates, not the million BGP updates we observed.</w:t>
      </w:r>
      <w:r w:rsidR="003C26B7">
        <w:rPr>
          <w:szCs w:val="20"/>
        </w:rPr>
        <w:t xml:space="preserve"> Where have the other 995,000 BGP updates come from?</w:t>
      </w:r>
    </w:p>
    <w:p w14:paraId="3A949F1A" w14:textId="77777777" w:rsidR="00016F6D" w:rsidRDefault="00016F6D" w:rsidP="003369F2">
      <w:pPr>
        <w:jc w:val="both"/>
        <w:rPr>
          <w:szCs w:val="20"/>
        </w:rPr>
      </w:pPr>
    </w:p>
    <w:p w14:paraId="423F82DC" w14:textId="7EBA50DD" w:rsidR="00016F6D" w:rsidRDefault="003C26B7" w:rsidP="003369F2">
      <w:pPr>
        <w:jc w:val="both"/>
        <w:rPr>
          <w:szCs w:val="20"/>
        </w:rPr>
      </w:pPr>
      <w:r>
        <w:rPr>
          <w:szCs w:val="20"/>
        </w:rPr>
        <w:t xml:space="preserve">Now </w:t>
      </w:r>
      <w:r w:rsidR="009A1B1C">
        <w:rPr>
          <w:szCs w:val="20"/>
        </w:rPr>
        <w:t>it’s</w:t>
      </w:r>
      <w:r>
        <w:rPr>
          <w:szCs w:val="20"/>
        </w:rPr>
        <w:t xml:space="preserve"> certainly true that m</w:t>
      </w:r>
      <w:r w:rsidR="00016F6D">
        <w:rPr>
          <w:szCs w:val="20"/>
        </w:rPr>
        <w:t>ost of the network is mostly quiet</w:t>
      </w:r>
      <w:r>
        <w:rPr>
          <w:szCs w:val="20"/>
        </w:rPr>
        <w:t>,</w:t>
      </w:r>
      <w:r w:rsidR="00016F6D">
        <w:rPr>
          <w:szCs w:val="20"/>
        </w:rPr>
        <w:t xml:space="preserve"> most of the time. Figure 8 shows that the general level of protocol activity is some 2 – 3 updates per second, which the occasional bursts of between 300 to 1,000 updates per second.</w:t>
      </w:r>
      <w:r w:rsidR="00EF2186">
        <w:rPr>
          <w:szCs w:val="20"/>
        </w:rPr>
        <w:t xml:space="preserve"> Of the </w:t>
      </w:r>
      <w:r w:rsidR="00EF2186" w:rsidRPr="00EF2186">
        <w:rPr>
          <w:szCs w:val="20"/>
        </w:rPr>
        <w:t>1</w:t>
      </w:r>
      <w:r w:rsidR="00EF2186">
        <w:rPr>
          <w:szCs w:val="20"/>
        </w:rPr>
        <w:t>,</w:t>
      </w:r>
      <w:r w:rsidR="00EF2186" w:rsidRPr="00EF2186">
        <w:rPr>
          <w:szCs w:val="20"/>
        </w:rPr>
        <w:t>001</w:t>
      </w:r>
      <w:r w:rsidR="00EF2186">
        <w:rPr>
          <w:szCs w:val="20"/>
        </w:rPr>
        <w:t>,</w:t>
      </w:r>
      <w:r w:rsidR="00EF2186" w:rsidRPr="00EF2186">
        <w:rPr>
          <w:szCs w:val="20"/>
        </w:rPr>
        <w:t>332</w:t>
      </w:r>
      <w:r w:rsidR="00EF2186">
        <w:rPr>
          <w:szCs w:val="20"/>
        </w:rPr>
        <w:t xml:space="preserve"> IPv4 address prefixes, 213,674 were listed in one or more BGP updates, some 20% of the total address prefix population. The remaining 80%</w:t>
      </w:r>
      <w:r>
        <w:rPr>
          <w:szCs w:val="20"/>
        </w:rPr>
        <w:t xml:space="preserve"> of prefixes were completely quiet for the entire 24-hour period. It appears that a small population of networks generates most of the BGP noise.</w:t>
      </w:r>
    </w:p>
    <w:p w14:paraId="0CA424AA" w14:textId="77777777" w:rsidR="00016F6D" w:rsidRDefault="00016F6D" w:rsidP="003369F2">
      <w:pPr>
        <w:jc w:val="both"/>
        <w:rPr>
          <w:szCs w:val="20"/>
        </w:rPr>
      </w:pPr>
    </w:p>
    <w:p w14:paraId="1567EB32" w14:textId="2B85B843" w:rsidR="00F45C12" w:rsidRDefault="008365E9" w:rsidP="003369F2">
      <w:pPr>
        <w:jc w:val="both"/>
        <w:rPr>
          <w:szCs w:val="20"/>
        </w:rPr>
      </w:pPr>
      <w:r>
        <w:rPr>
          <w:szCs w:val="20"/>
        </w:rPr>
        <w:t xml:space="preserve">The issue </w:t>
      </w:r>
      <w:r w:rsidR="006C5279">
        <w:rPr>
          <w:szCs w:val="20"/>
        </w:rPr>
        <w:t xml:space="preserve">here </w:t>
      </w:r>
      <w:r>
        <w:rPr>
          <w:szCs w:val="20"/>
        </w:rPr>
        <w:t xml:space="preserve">is that BGP does one task remarkably well, and </w:t>
      </w:r>
      <w:r w:rsidR="006C5279">
        <w:rPr>
          <w:szCs w:val="20"/>
        </w:rPr>
        <w:t xml:space="preserve">most </w:t>
      </w:r>
      <w:r>
        <w:rPr>
          <w:szCs w:val="20"/>
        </w:rPr>
        <w:t xml:space="preserve">other tasks quite poorly. The flooding of information across the network is remarkably </w:t>
      </w:r>
      <w:r w:rsidR="009A1B1C">
        <w:rPr>
          <w:szCs w:val="20"/>
        </w:rPr>
        <w:t>efficient and</w:t>
      </w:r>
      <w:r>
        <w:rPr>
          <w:szCs w:val="20"/>
        </w:rPr>
        <w:t xml:space="preserve"> </w:t>
      </w:r>
      <w:r w:rsidR="009A1B1C">
        <w:rPr>
          <w:szCs w:val="20"/>
        </w:rPr>
        <w:t xml:space="preserve">is </w:t>
      </w:r>
      <w:r>
        <w:rPr>
          <w:szCs w:val="20"/>
        </w:rPr>
        <w:t xml:space="preserve">performed in a timely manner. </w:t>
      </w:r>
      <w:r w:rsidR="006C5279">
        <w:rPr>
          <w:szCs w:val="20"/>
        </w:rPr>
        <w:t xml:space="preserve">BGP is </w:t>
      </w:r>
      <w:proofErr w:type="gramStart"/>
      <w:r w:rsidR="006C5279">
        <w:rPr>
          <w:szCs w:val="20"/>
        </w:rPr>
        <w:t>really good</w:t>
      </w:r>
      <w:proofErr w:type="gramEnd"/>
      <w:r w:rsidR="006C5279">
        <w:rPr>
          <w:szCs w:val="20"/>
        </w:rPr>
        <w:t xml:space="preserve"> at this task. </w:t>
      </w:r>
      <w:r>
        <w:rPr>
          <w:szCs w:val="20"/>
        </w:rPr>
        <w:t xml:space="preserve">However, </w:t>
      </w:r>
      <w:r w:rsidR="00F45C12">
        <w:rPr>
          <w:szCs w:val="20"/>
        </w:rPr>
        <w:t xml:space="preserve">the roles that BGP </w:t>
      </w:r>
      <w:r>
        <w:rPr>
          <w:szCs w:val="20"/>
        </w:rPr>
        <w:t xml:space="preserve">does not perform well </w:t>
      </w:r>
      <w:r w:rsidR="00F45C12">
        <w:rPr>
          <w:szCs w:val="20"/>
        </w:rPr>
        <w:t>are</w:t>
      </w:r>
      <w:r>
        <w:rPr>
          <w:szCs w:val="20"/>
        </w:rPr>
        <w:t xml:space="preserve"> the roles of traffic engineering and policy mediation. </w:t>
      </w:r>
      <w:r w:rsidR="00F45C12">
        <w:rPr>
          <w:szCs w:val="20"/>
        </w:rPr>
        <w:t xml:space="preserve">BGP has no language to express desired traffic outcomes, nor any way to express where or how any such measures are intended to apply. The result is that more specific address prefix announcements are </w:t>
      </w:r>
      <w:proofErr w:type="gramStart"/>
      <w:r w:rsidR="00F45C12">
        <w:rPr>
          <w:szCs w:val="20"/>
        </w:rPr>
        <w:t>the majority of</w:t>
      </w:r>
      <w:proofErr w:type="gramEnd"/>
      <w:r w:rsidR="00F45C12">
        <w:rPr>
          <w:szCs w:val="20"/>
        </w:rPr>
        <w:t xml:space="preserve"> announcements in both protocols and there is </w:t>
      </w:r>
      <w:r w:rsidR="00993991">
        <w:rPr>
          <w:szCs w:val="20"/>
        </w:rPr>
        <w:t>no direct way to limit the propagation of such more specific announcements beyond the immediate locus of effect. The result is a noisy protocol where the result of applying the stream of changes to a local BGP’s speakers’ forwarding table is essentially no change whatsoever.</w:t>
      </w:r>
      <w:r w:rsidR="009A1B1C">
        <w:rPr>
          <w:szCs w:val="20"/>
        </w:rPr>
        <w:t xml:space="preserve"> A BGP implementation spends most of its time churning through these voluminous updates, each of which make no </w:t>
      </w:r>
      <w:proofErr w:type="gramStart"/>
      <w:r w:rsidR="009A1B1C">
        <w:rPr>
          <w:szCs w:val="20"/>
        </w:rPr>
        <w:t>absolutely tangible</w:t>
      </w:r>
      <w:proofErr w:type="gramEnd"/>
      <w:r w:rsidR="009A1B1C">
        <w:rPr>
          <w:szCs w:val="20"/>
        </w:rPr>
        <w:t xml:space="preserve"> change in the local forwarding decisions being performed by the router.</w:t>
      </w:r>
    </w:p>
    <w:p w14:paraId="4EE5BD95" w14:textId="77777777" w:rsidR="00F45C12" w:rsidRDefault="00F45C12" w:rsidP="003369F2">
      <w:pPr>
        <w:jc w:val="both"/>
        <w:rPr>
          <w:szCs w:val="20"/>
        </w:rPr>
      </w:pPr>
    </w:p>
    <w:p w14:paraId="12D6EAD6" w14:textId="23E2F061" w:rsidR="00993991" w:rsidRDefault="00993991" w:rsidP="00993991">
      <w:pPr>
        <w:jc w:val="both"/>
        <w:rPr>
          <w:szCs w:val="20"/>
        </w:rPr>
      </w:pPr>
      <w:r>
        <w:rPr>
          <w:szCs w:val="20"/>
        </w:rPr>
        <w:t xml:space="preserve">However, all this extraneous noise in BGP has not been enough of an issue to motivate </w:t>
      </w:r>
      <w:r w:rsidR="00D516DD">
        <w:rPr>
          <w:szCs w:val="20"/>
        </w:rPr>
        <w:t xml:space="preserve">enough of </w:t>
      </w:r>
      <w:r>
        <w:rPr>
          <w:szCs w:val="20"/>
        </w:rPr>
        <w:t xml:space="preserve">us to seek alternative mechanisms. </w:t>
      </w:r>
      <w:r w:rsidR="009A1B1C">
        <w:rPr>
          <w:szCs w:val="20"/>
        </w:rPr>
        <w:t>Somehow, w</w:t>
      </w:r>
      <w:r>
        <w:rPr>
          <w:szCs w:val="20"/>
        </w:rPr>
        <w:t xml:space="preserve">e’ve been able to keep BGP under </w:t>
      </w:r>
      <w:r w:rsidR="00D516DD">
        <w:rPr>
          <w:szCs w:val="20"/>
        </w:rPr>
        <w:t xml:space="preserve">some manageable threshold of </w:t>
      </w:r>
      <w:r w:rsidR="009A1B1C">
        <w:rPr>
          <w:szCs w:val="20"/>
        </w:rPr>
        <w:t>acceptability</w:t>
      </w:r>
      <w:r>
        <w:rPr>
          <w:szCs w:val="20"/>
        </w:rPr>
        <w:t xml:space="preserve"> in terms of scalability, cost and stability for more than forty years now. That does not mean that all has been quiet across that period, and from </w:t>
      </w:r>
      <w:r w:rsidR="006F5373">
        <w:rPr>
          <w:szCs w:val="20"/>
        </w:rPr>
        <w:t>time-to-time</w:t>
      </w:r>
      <w:r>
        <w:rPr>
          <w:szCs w:val="20"/>
        </w:rPr>
        <w:t xml:space="preserve"> concerns surface that the </w:t>
      </w:r>
      <w:r w:rsidR="009A1B1C">
        <w:rPr>
          <w:szCs w:val="20"/>
        </w:rPr>
        <w:t xml:space="preserve">BGP-based </w:t>
      </w:r>
      <w:r>
        <w:rPr>
          <w:szCs w:val="20"/>
        </w:rPr>
        <w:t>routing system is crossin</w:t>
      </w:r>
      <w:r w:rsidR="009A1B1C">
        <w:rPr>
          <w:szCs w:val="20"/>
        </w:rPr>
        <w:t>g this</w:t>
      </w:r>
      <w:r>
        <w:rPr>
          <w:szCs w:val="20"/>
        </w:rPr>
        <w:t xml:space="preserve"> threshold of </w:t>
      </w:r>
      <w:r w:rsidR="006F5373">
        <w:rPr>
          <w:szCs w:val="20"/>
        </w:rPr>
        <w:t>viability</w:t>
      </w:r>
      <w:r w:rsidR="00D516DD">
        <w:rPr>
          <w:szCs w:val="20"/>
        </w:rPr>
        <w:t xml:space="preserve"> or</w:t>
      </w:r>
      <w:r w:rsidR="006F5373">
        <w:rPr>
          <w:szCs w:val="20"/>
        </w:rPr>
        <w:t xml:space="preserve"> cost efficiency (as </w:t>
      </w:r>
      <w:r w:rsidR="00D516DD">
        <w:rPr>
          <w:szCs w:val="20"/>
        </w:rPr>
        <w:t xml:space="preserve">was the case at the time of </w:t>
      </w:r>
      <w:r w:rsidR="006F5373">
        <w:rPr>
          <w:szCs w:val="20"/>
        </w:rPr>
        <w:t>the 2006 IAB workshop on Routing and Addresses, documented in RFC 4984)</w:t>
      </w:r>
      <w:r w:rsidR="009A1B1C">
        <w:rPr>
          <w:szCs w:val="20"/>
        </w:rPr>
        <w:t xml:space="preserve">. However, </w:t>
      </w:r>
      <w:r w:rsidR="006F5373">
        <w:rPr>
          <w:szCs w:val="20"/>
        </w:rPr>
        <w:t xml:space="preserve">but such periodic ringing of the </w:t>
      </w:r>
      <w:r w:rsidR="00D516DD">
        <w:rPr>
          <w:szCs w:val="20"/>
        </w:rPr>
        <w:t xml:space="preserve">alarm </w:t>
      </w:r>
      <w:r w:rsidR="006F5373">
        <w:rPr>
          <w:szCs w:val="20"/>
        </w:rPr>
        <w:t xml:space="preserve">bell has not galvanised a sufficient reaction </w:t>
      </w:r>
      <w:r w:rsidR="009A1B1C">
        <w:rPr>
          <w:szCs w:val="20"/>
        </w:rPr>
        <w:t xml:space="preserve">at any time so far </w:t>
      </w:r>
      <w:r w:rsidR="006F5373">
        <w:rPr>
          <w:szCs w:val="20"/>
        </w:rPr>
        <w:t xml:space="preserve">to tackle what a new generation of inter-domain routing </w:t>
      </w:r>
      <w:r w:rsidR="00D516DD">
        <w:rPr>
          <w:szCs w:val="20"/>
        </w:rPr>
        <w:t xml:space="preserve">should </w:t>
      </w:r>
      <w:r w:rsidR="006F5373">
        <w:rPr>
          <w:szCs w:val="20"/>
        </w:rPr>
        <w:t xml:space="preserve">look like. </w:t>
      </w:r>
      <w:r w:rsidR="009A1B1C">
        <w:rPr>
          <w:szCs w:val="20"/>
        </w:rPr>
        <w:t>To put it another way, t</w:t>
      </w:r>
      <w:r w:rsidR="006F5373">
        <w:rPr>
          <w:szCs w:val="20"/>
        </w:rPr>
        <w:t xml:space="preserve">he dire predictions that the Internet’s routing system would grow far faster than the capabilities of what we can afford in routing hardware never eventuated, and the desire to load more functions into the routing system, such as quality of service differentiation, multihoming and service resilience, and even the desire to implement tight </w:t>
      </w:r>
      <w:r w:rsidR="006F5373">
        <w:rPr>
          <w:szCs w:val="20"/>
        </w:rPr>
        <w:lastRenderedPageBreak/>
        <w:t xml:space="preserve">integration of routing security </w:t>
      </w:r>
      <w:r w:rsidR="00D516DD">
        <w:rPr>
          <w:szCs w:val="20"/>
        </w:rPr>
        <w:t xml:space="preserve">have </w:t>
      </w:r>
      <w:r w:rsidR="00BF3C5A">
        <w:rPr>
          <w:szCs w:val="20"/>
        </w:rPr>
        <w:t xml:space="preserve">all foundered on the lack of sufficient support on the part of network operators. Nobody </w:t>
      </w:r>
      <w:r w:rsidR="005B6EE2">
        <w:rPr>
          <w:szCs w:val="20"/>
        </w:rPr>
        <w:t xml:space="preserve">has </w:t>
      </w:r>
      <w:r w:rsidR="00BF3C5A">
        <w:rPr>
          <w:szCs w:val="20"/>
        </w:rPr>
        <w:t>wanted such features, or at least insufficient numbers of potential users exist who would pay vendors for such network features</w:t>
      </w:r>
      <w:r w:rsidR="009A1B1C">
        <w:rPr>
          <w:szCs w:val="20"/>
        </w:rPr>
        <w:t xml:space="preserve"> and the operational issues we encounter in running something as simple as BGP tend to act as a strong deterrent in adding further operational complexity into the routing environment. </w:t>
      </w:r>
      <w:r w:rsidR="00BF3C5A">
        <w:rPr>
          <w:szCs w:val="20"/>
        </w:rPr>
        <w:t xml:space="preserve">Instead, the network, and its BGP routing infrastructure, has followed </w:t>
      </w:r>
      <w:r w:rsidR="009A1B1C">
        <w:rPr>
          <w:szCs w:val="20"/>
        </w:rPr>
        <w:t>almost the opposite</w:t>
      </w:r>
      <w:r w:rsidR="00BF3C5A">
        <w:rPr>
          <w:szCs w:val="20"/>
        </w:rPr>
        <w:t xml:space="preserve"> path of progressive commoditisation and feature stripping, and the locus of </w:t>
      </w:r>
      <w:r w:rsidR="009A1B1C">
        <w:rPr>
          <w:szCs w:val="20"/>
        </w:rPr>
        <w:t xml:space="preserve">development and </w:t>
      </w:r>
      <w:r w:rsidR="00BF3C5A">
        <w:rPr>
          <w:szCs w:val="20"/>
        </w:rPr>
        <w:t xml:space="preserve">investment has moved further up the protocol stack into the area of end-to-end transport controls, applications and content delivery. </w:t>
      </w:r>
    </w:p>
    <w:p w14:paraId="2F48B743" w14:textId="77777777" w:rsidR="00A94521" w:rsidRDefault="00A94521" w:rsidP="00A307F0">
      <w:pPr>
        <w:rPr>
          <w:szCs w:val="20"/>
        </w:rPr>
      </w:pPr>
    </w:p>
    <w:p w14:paraId="2C86E664" w14:textId="32D71AAD" w:rsidR="00A94521" w:rsidRDefault="00BF3C5A" w:rsidP="00BF3C5A">
      <w:pPr>
        <w:jc w:val="both"/>
        <w:rPr>
          <w:szCs w:val="20"/>
        </w:rPr>
      </w:pPr>
      <w:r>
        <w:rPr>
          <w:szCs w:val="20"/>
        </w:rPr>
        <w:t xml:space="preserve">What that leaves us with is much the same BGP as we had four decades ago. It’s a distance-vector flooding protocol that implements a simple best path selection function. </w:t>
      </w:r>
      <w:r w:rsidR="009A1B1C">
        <w:rPr>
          <w:szCs w:val="20"/>
        </w:rPr>
        <w:t>It works in a manner that is best summarised as “well enough!”</w:t>
      </w:r>
    </w:p>
    <w:bookmarkEnd w:id="1"/>
    <w:p w14:paraId="252A286E" w14:textId="77777777" w:rsidR="007E6F2F" w:rsidRDefault="007E6F2F" w:rsidP="00A307F0">
      <w:pPr>
        <w:rPr>
          <w:szCs w:val="20"/>
        </w:rPr>
      </w:pPr>
    </w:p>
    <w:p w14:paraId="6D508250" w14:textId="19742B0A" w:rsidR="00607A82" w:rsidRDefault="00607A82" w:rsidP="00607A82">
      <w:pPr>
        <w:rPr>
          <w:szCs w:val="20"/>
        </w:rPr>
      </w:pPr>
    </w:p>
    <w:p w14:paraId="019EBF00" w14:textId="4FE708FC" w:rsidR="00465362" w:rsidRPr="00607A82" w:rsidRDefault="00465362" w:rsidP="00505947">
      <w:pPr>
        <w:jc w:val="right"/>
      </w:pPr>
      <w:r w:rsidRPr="00607A82">
        <w:rPr>
          <w:szCs w:val="20"/>
        </w:rPr>
        <w:br w:type="page"/>
      </w:r>
    </w:p>
    <w:p w14:paraId="62EED031" w14:textId="77777777" w:rsidR="00EF79DD" w:rsidRPr="001C0364" w:rsidRDefault="00EF79DD" w:rsidP="00924045">
      <w:pPr>
        <w:rPr>
          <w:szCs w:val="20"/>
        </w:rPr>
      </w:pPr>
    </w:p>
    <w:p w14:paraId="3BB38F7D" w14:textId="77777777" w:rsidR="00E83861" w:rsidRPr="001C0364" w:rsidRDefault="008F7AFC" w:rsidP="002F5D88">
      <w:pPr>
        <w:pStyle w:val="Heading3"/>
      </w:pPr>
      <w:r>
        <w:rPr>
          <w:noProof/>
        </w:rPr>
        <w:pict w14:anchorId="10032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19" o:title=""/>
          </v:shape>
        </w:pict>
      </w:r>
    </w:p>
    <w:p w14:paraId="7294931C" w14:textId="77777777" w:rsidR="00E83861" w:rsidRPr="001C0364" w:rsidRDefault="00E83861" w:rsidP="002F5D88">
      <w:pPr>
        <w:pStyle w:val="Heading3"/>
      </w:pPr>
      <w:r w:rsidRPr="001C0364">
        <w:t>Disclaimer</w:t>
      </w:r>
    </w:p>
    <w:p w14:paraId="5377DBA7" w14:textId="77777777" w:rsidR="00E7467B" w:rsidRDefault="00E7467B" w:rsidP="00E472BF"/>
    <w:p w14:paraId="48DC9E2B" w14:textId="77777777" w:rsidR="00E83861" w:rsidRPr="001C0364" w:rsidRDefault="00E83861" w:rsidP="00EA5691">
      <w:pPr>
        <w:ind w:left="720"/>
      </w:pPr>
      <w:r w:rsidRPr="001C0364">
        <w:t>The above views do not necessarily represent the views or positions of the Asia Pacific Network Information Centre.</w:t>
      </w:r>
    </w:p>
    <w:p w14:paraId="52ACC158" w14:textId="77777777" w:rsidR="0072473F" w:rsidRPr="001C0364" w:rsidRDefault="008F7AFC" w:rsidP="002F5D88">
      <w:pPr>
        <w:pStyle w:val="Heading2"/>
      </w:pPr>
      <w:r>
        <w:rPr>
          <w:noProof/>
        </w:rPr>
        <w:pict w14:anchorId="36666ADE">
          <v:shape id="_x0000_i1025" type="#_x0000_t75" alt="" style="width:450pt;height:7.5pt;mso-width-percent:0;mso-height-percent:0;mso-width-percent:0;mso-height-percent:0" o:hrpct="0" o:hralign="center" o:hr="t">
            <v:imagedata r:id="rId19" o:title=""/>
          </v:shape>
        </w:pict>
      </w:r>
    </w:p>
    <w:p w14:paraId="4882321F" w14:textId="77777777" w:rsidR="0072473F" w:rsidRPr="001C0364" w:rsidRDefault="0072473F" w:rsidP="002F5D88">
      <w:pPr>
        <w:pStyle w:val="Heading3"/>
      </w:pPr>
      <w:r w:rsidRPr="001C0364">
        <w:t>Author</w:t>
      </w:r>
    </w:p>
    <w:p w14:paraId="38326C10" w14:textId="77777777" w:rsidR="00E7467B" w:rsidRDefault="00E7467B" w:rsidP="00E472BF">
      <w:pPr>
        <w:rPr>
          <w:i/>
        </w:rPr>
      </w:pPr>
    </w:p>
    <w:p w14:paraId="45C9B158" w14:textId="46BD6B01" w:rsidR="0072473F" w:rsidRDefault="0072473F" w:rsidP="00EA5691">
      <w:pPr>
        <w:ind w:left="720"/>
      </w:pPr>
      <w:r w:rsidRPr="001C0364">
        <w:rPr>
          <w:i/>
        </w:rPr>
        <w:t>Geoff Huston</w:t>
      </w:r>
      <w:r w:rsidRPr="001C0364">
        <w:t xml:space="preserve"> </w:t>
      </w:r>
      <w:r w:rsidR="00633C01">
        <w:t xml:space="preserve">AM, </w:t>
      </w:r>
      <w:r w:rsidRPr="001C0364">
        <w:t xml:space="preserve">M.Sc., is the Chief Scientist at APNIC, the Regional Internet Registry serving the Asia Pacific region. </w:t>
      </w:r>
    </w:p>
    <w:p w14:paraId="48F9B932" w14:textId="77777777" w:rsidR="00E472BF" w:rsidRPr="001C0364" w:rsidRDefault="00E472BF" w:rsidP="00EA5691">
      <w:pPr>
        <w:ind w:left="720"/>
      </w:pPr>
    </w:p>
    <w:p w14:paraId="65A54DE4" w14:textId="77777777" w:rsidR="0072473F" w:rsidRPr="001C0364" w:rsidRDefault="0072473F" w:rsidP="00EA5691">
      <w:pPr>
        <w:ind w:left="720"/>
        <w:rPr>
          <w:rFonts w:cs="Lucida Grande"/>
          <w:i/>
          <w:iCs/>
          <w:color w:val="262626"/>
          <w:szCs w:val="20"/>
        </w:rPr>
      </w:pPr>
      <w:hyperlink r:id="rId20" w:history="1">
        <w:r w:rsidRPr="001C0364">
          <w:rPr>
            <w:rStyle w:val="Hyperlink"/>
            <w:rFonts w:cs="Lucida Grande"/>
            <w:i/>
            <w:iCs/>
            <w:szCs w:val="20"/>
          </w:rPr>
          <w:t>www.potaroo.net</w:t>
        </w:r>
      </w:hyperlink>
    </w:p>
    <w:p w14:paraId="11AA0444" w14:textId="77777777" w:rsidR="0072473F" w:rsidRPr="001C0364" w:rsidRDefault="0072473F" w:rsidP="0072473F">
      <w:pPr>
        <w:widowControl w:val="0"/>
        <w:autoSpaceDE w:val="0"/>
        <w:autoSpaceDN w:val="0"/>
        <w:adjustRightInd w:val="0"/>
        <w:rPr>
          <w:rFonts w:cs="Helvetica"/>
          <w:iCs/>
        </w:rPr>
      </w:pPr>
    </w:p>
    <w:p w14:paraId="42724F6A" w14:textId="77777777" w:rsidR="00124027" w:rsidRPr="001C0364" w:rsidRDefault="00124027" w:rsidP="00E47CB4">
      <w:pPr>
        <w:rPr>
          <w:rFonts w:ascii="Courier" w:hAnsi="Courier" w:cs="Monaco"/>
          <w:sz w:val="18"/>
          <w:szCs w:val="18"/>
        </w:rPr>
      </w:pPr>
    </w:p>
    <w:bookmarkEnd w:id="0"/>
    <w:p w14:paraId="2CFDC330" w14:textId="77777777" w:rsidR="002B3DF4" w:rsidRPr="001C0364" w:rsidRDefault="002B3DF4">
      <w:pPr>
        <w:rPr>
          <w:rFonts w:ascii="Courier" w:hAnsi="Courier" w:cs="Monaco"/>
          <w:sz w:val="18"/>
          <w:szCs w:val="18"/>
        </w:rPr>
      </w:pPr>
    </w:p>
    <w:sectPr w:rsidR="002B3DF4" w:rsidRPr="001C0364" w:rsidSect="009C3067">
      <w:footerReference w:type="default" r:id="rId21"/>
      <w:pgSz w:w="11900" w:h="16840"/>
      <w:pgMar w:top="1440" w:right="1440" w:bottom="1440" w:left="144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E1290" w14:textId="77777777" w:rsidR="008F7AFC" w:rsidRDefault="008F7AFC" w:rsidP="008866B3">
      <w:r>
        <w:separator/>
      </w:r>
    </w:p>
  </w:endnote>
  <w:endnote w:type="continuationSeparator" w:id="0">
    <w:p w14:paraId="452834DA" w14:textId="77777777" w:rsidR="008F7AFC" w:rsidRDefault="008F7AFC"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22FA" w14:textId="77777777" w:rsidR="002B1019" w:rsidRDefault="002B101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19</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469C5" w14:textId="77777777" w:rsidR="008F7AFC" w:rsidRDefault="008F7AFC" w:rsidP="008866B3">
      <w:r>
        <w:separator/>
      </w:r>
    </w:p>
  </w:footnote>
  <w:footnote w:type="continuationSeparator" w:id="0">
    <w:p w14:paraId="6DD8DE3A" w14:textId="77777777" w:rsidR="008F7AFC" w:rsidRDefault="008F7AFC"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4503"/>
    <w:multiLevelType w:val="hybridMultilevel"/>
    <w:tmpl w:val="AF24774C"/>
    <w:lvl w:ilvl="0" w:tplc="00561C44">
      <w:start w:val="2011"/>
      <w:numFmt w:val="bullet"/>
      <w:lvlText w:val=""/>
      <w:lvlJc w:val="left"/>
      <w:pPr>
        <w:ind w:left="1353" w:hanging="360"/>
      </w:pPr>
      <w:rPr>
        <w:rFonts w:ascii="Symbol" w:eastAsia="Cambria" w:hAnsi="Symbol" w:cs="Times New Roman"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 w15:restartNumberingAfterBreak="0">
    <w:nsid w:val="151E6297"/>
    <w:multiLevelType w:val="multilevel"/>
    <w:tmpl w:val="F3F0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92305"/>
    <w:multiLevelType w:val="hybridMultilevel"/>
    <w:tmpl w:val="648E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91660"/>
    <w:multiLevelType w:val="hybridMultilevel"/>
    <w:tmpl w:val="F2543686"/>
    <w:lvl w:ilvl="0" w:tplc="34BEEE42">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8F00405"/>
    <w:multiLevelType w:val="hybridMultilevel"/>
    <w:tmpl w:val="AA1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B9604E"/>
    <w:multiLevelType w:val="hybridMultilevel"/>
    <w:tmpl w:val="3B7E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CC76A5"/>
    <w:multiLevelType w:val="hybridMultilevel"/>
    <w:tmpl w:val="C21C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B3DBF"/>
    <w:multiLevelType w:val="hybridMultilevel"/>
    <w:tmpl w:val="2AC6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3240D"/>
    <w:multiLevelType w:val="hybridMultilevel"/>
    <w:tmpl w:val="586C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DF1106"/>
    <w:multiLevelType w:val="hybridMultilevel"/>
    <w:tmpl w:val="95D21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D6A0A"/>
    <w:multiLevelType w:val="hybridMultilevel"/>
    <w:tmpl w:val="73E0C8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FCB5B5B"/>
    <w:multiLevelType w:val="hybridMultilevel"/>
    <w:tmpl w:val="15C0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588134">
    <w:abstractNumId w:val="1"/>
  </w:num>
  <w:num w:numId="2" w16cid:durableId="379944391">
    <w:abstractNumId w:val="0"/>
  </w:num>
  <w:num w:numId="3" w16cid:durableId="1723601769">
    <w:abstractNumId w:val="5"/>
  </w:num>
  <w:num w:numId="4" w16cid:durableId="704597953">
    <w:abstractNumId w:val="11"/>
  </w:num>
  <w:num w:numId="5" w16cid:durableId="88282572">
    <w:abstractNumId w:val="2"/>
  </w:num>
  <w:num w:numId="6" w16cid:durableId="554510251">
    <w:abstractNumId w:val="15"/>
  </w:num>
  <w:num w:numId="7" w16cid:durableId="186917970">
    <w:abstractNumId w:val="4"/>
  </w:num>
  <w:num w:numId="8" w16cid:durableId="1311792307">
    <w:abstractNumId w:val="6"/>
  </w:num>
  <w:num w:numId="9" w16cid:durableId="1548949846">
    <w:abstractNumId w:val="7"/>
  </w:num>
  <w:num w:numId="10" w16cid:durableId="1435397436">
    <w:abstractNumId w:val="12"/>
  </w:num>
  <w:num w:numId="11" w16cid:durableId="745035275">
    <w:abstractNumId w:val="8"/>
  </w:num>
  <w:num w:numId="12" w16cid:durableId="720984843">
    <w:abstractNumId w:val="3"/>
  </w:num>
  <w:num w:numId="13" w16cid:durableId="1149442797">
    <w:abstractNumId w:val="14"/>
  </w:num>
  <w:num w:numId="14" w16cid:durableId="1319533387">
    <w:abstractNumId w:val="9"/>
  </w:num>
  <w:num w:numId="15" w16cid:durableId="72557952">
    <w:abstractNumId w:val="13"/>
  </w:num>
  <w:num w:numId="16" w16cid:durableId="5132297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embedSystemFont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5B"/>
    <w:rsid w:val="00000A1E"/>
    <w:rsid w:val="00002772"/>
    <w:rsid w:val="00002906"/>
    <w:rsid w:val="000034EA"/>
    <w:rsid w:val="00004978"/>
    <w:rsid w:val="00007F91"/>
    <w:rsid w:val="000104DE"/>
    <w:rsid w:val="00011E28"/>
    <w:rsid w:val="00011E58"/>
    <w:rsid w:val="000122D4"/>
    <w:rsid w:val="0001273D"/>
    <w:rsid w:val="00013ABD"/>
    <w:rsid w:val="00016F6D"/>
    <w:rsid w:val="00021F91"/>
    <w:rsid w:val="0002322C"/>
    <w:rsid w:val="00023EC6"/>
    <w:rsid w:val="00025CF3"/>
    <w:rsid w:val="00026625"/>
    <w:rsid w:val="00032A71"/>
    <w:rsid w:val="00036023"/>
    <w:rsid w:val="00040E25"/>
    <w:rsid w:val="00050914"/>
    <w:rsid w:val="000510C7"/>
    <w:rsid w:val="000515F8"/>
    <w:rsid w:val="0005173D"/>
    <w:rsid w:val="00052FE5"/>
    <w:rsid w:val="00053877"/>
    <w:rsid w:val="0005467F"/>
    <w:rsid w:val="00057503"/>
    <w:rsid w:val="00061EB1"/>
    <w:rsid w:val="000638A6"/>
    <w:rsid w:val="00066739"/>
    <w:rsid w:val="000730E5"/>
    <w:rsid w:val="000772C7"/>
    <w:rsid w:val="00082CFD"/>
    <w:rsid w:val="00083B78"/>
    <w:rsid w:val="00087387"/>
    <w:rsid w:val="00092213"/>
    <w:rsid w:val="00094775"/>
    <w:rsid w:val="00094DBD"/>
    <w:rsid w:val="00096321"/>
    <w:rsid w:val="00096E38"/>
    <w:rsid w:val="000A007F"/>
    <w:rsid w:val="000A34A0"/>
    <w:rsid w:val="000A4CA6"/>
    <w:rsid w:val="000A4DE3"/>
    <w:rsid w:val="000A55B4"/>
    <w:rsid w:val="000B12E5"/>
    <w:rsid w:val="000B1486"/>
    <w:rsid w:val="000B2F3E"/>
    <w:rsid w:val="000B3D49"/>
    <w:rsid w:val="000B5293"/>
    <w:rsid w:val="000C001E"/>
    <w:rsid w:val="000C012E"/>
    <w:rsid w:val="000C04BF"/>
    <w:rsid w:val="000C04EA"/>
    <w:rsid w:val="000C303E"/>
    <w:rsid w:val="000C4043"/>
    <w:rsid w:val="000D063F"/>
    <w:rsid w:val="000D0F27"/>
    <w:rsid w:val="000D114D"/>
    <w:rsid w:val="000D50ED"/>
    <w:rsid w:val="000D6BC7"/>
    <w:rsid w:val="000D785D"/>
    <w:rsid w:val="000E124C"/>
    <w:rsid w:val="000E4B8E"/>
    <w:rsid w:val="000E7CCF"/>
    <w:rsid w:val="000F0A76"/>
    <w:rsid w:val="000F0CC6"/>
    <w:rsid w:val="000F10BC"/>
    <w:rsid w:val="000F173C"/>
    <w:rsid w:val="000F28D0"/>
    <w:rsid w:val="000F3A11"/>
    <w:rsid w:val="000F47A5"/>
    <w:rsid w:val="000F4B27"/>
    <w:rsid w:val="000F5144"/>
    <w:rsid w:val="0010421D"/>
    <w:rsid w:val="001047B5"/>
    <w:rsid w:val="001057A0"/>
    <w:rsid w:val="00105B5B"/>
    <w:rsid w:val="00106600"/>
    <w:rsid w:val="00107303"/>
    <w:rsid w:val="00110EF8"/>
    <w:rsid w:val="00111A89"/>
    <w:rsid w:val="00111F4B"/>
    <w:rsid w:val="00114E52"/>
    <w:rsid w:val="0011713D"/>
    <w:rsid w:val="00123211"/>
    <w:rsid w:val="001237AD"/>
    <w:rsid w:val="00124027"/>
    <w:rsid w:val="0012524B"/>
    <w:rsid w:val="00127D0C"/>
    <w:rsid w:val="00130B1D"/>
    <w:rsid w:val="001313BD"/>
    <w:rsid w:val="00132CE2"/>
    <w:rsid w:val="0013408C"/>
    <w:rsid w:val="001421BA"/>
    <w:rsid w:val="00143EC2"/>
    <w:rsid w:val="00145997"/>
    <w:rsid w:val="00155271"/>
    <w:rsid w:val="00155461"/>
    <w:rsid w:val="00155FC0"/>
    <w:rsid w:val="00156AF1"/>
    <w:rsid w:val="00157820"/>
    <w:rsid w:val="00160CF4"/>
    <w:rsid w:val="00161FE0"/>
    <w:rsid w:val="001629AA"/>
    <w:rsid w:val="00162B83"/>
    <w:rsid w:val="00170023"/>
    <w:rsid w:val="00170DA5"/>
    <w:rsid w:val="0017238D"/>
    <w:rsid w:val="001746F1"/>
    <w:rsid w:val="00174E18"/>
    <w:rsid w:val="001769B6"/>
    <w:rsid w:val="00177B3F"/>
    <w:rsid w:val="0018000E"/>
    <w:rsid w:val="0018060A"/>
    <w:rsid w:val="0018189C"/>
    <w:rsid w:val="00181EB7"/>
    <w:rsid w:val="00183E5B"/>
    <w:rsid w:val="00183F53"/>
    <w:rsid w:val="00185595"/>
    <w:rsid w:val="001872AB"/>
    <w:rsid w:val="00187C57"/>
    <w:rsid w:val="001908B2"/>
    <w:rsid w:val="00193C47"/>
    <w:rsid w:val="001940EB"/>
    <w:rsid w:val="001947F7"/>
    <w:rsid w:val="00194A0C"/>
    <w:rsid w:val="00196E76"/>
    <w:rsid w:val="001A0D0E"/>
    <w:rsid w:val="001A2ED1"/>
    <w:rsid w:val="001A4FC3"/>
    <w:rsid w:val="001A5AC9"/>
    <w:rsid w:val="001A7801"/>
    <w:rsid w:val="001B13EF"/>
    <w:rsid w:val="001B1805"/>
    <w:rsid w:val="001B28B5"/>
    <w:rsid w:val="001B34D9"/>
    <w:rsid w:val="001C0183"/>
    <w:rsid w:val="001C0364"/>
    <w:rsid w:val="001C0470"/>
    <w:rsid w:val="001C07E3"/>
    <w:rsid w:val="001C0BFA"/>
    <w:rsid w:val="001C1DEC"/>
    <w:rsid w:val="001C3D59"/>
    <w:rsid w:val="001C4171"/>
    <w:rsid w:val="001D0362"/>
    <w:rsid w:val="001D0ADD"/>
    <w:rsid w:val="001D3756"/>
    <w:rsid w:val="001D4122"/>
    <w:rsid w:val="001D6CCD"/>
    <w:rsid w:val="001E3C89"/>
    <w:rsid w:val="001E3FC3"/>
    <w:rsid w:val="001E59C7"/>
    <w:rsid w:val="001E66E3"/>
    <w:rsid w:val="001E6BD1"/>
    <w:rsid w:val="001E7085"/>
    <w:rsid w:val="001F13B6"/>
    <w:rsid w:val="001F15ED"/>
    <w:rsid w:val="001F21A9"/>
    <w:rsid w:val="001F377B"/>
    <w:rsid w:val="001F3A1D"/>
    <w:rsid w:val="001F3C7D"/>
    <w:rsid w:val="001F5AA3"/>
    <w:rsid w:val="001F5EB5"/>
    <w:rsid w:val="001F6738"/>
    <w:rsid w:val="00200C94"/>
    <w:rsid w:val="00205374"/>
    <w:rsid w:val="00205806"/>
    <w:rsid w:val="00206C19"/>
    <w:rsid w:val="0020718D"/>
    <w:rsid w:val="00207C3F"/>
    <w:rsid w:val="00210560"/>
    <w:rsid w:val="0021075D"/>
    <w:rsid w:val="00215774"/>
    <w:rsid w:val="00216791"/>
    <w:rsid w:val="00217889"/>
    <w:rsid w:val="002218AB"/>
    <w:rsid w:val="0022230D"/>
    <w:rsid w:val="002311AF"/>
    <w:rsid w:val="00231E07"/>
    <w:rsid w:val="002342F4"/>
    <w:rsid w:val="00235FC0"/>
    <w:rsid w:val="002408C9"/>
    <w:rsid w:val="00242929"/>
    <w:rsid w:val="00243076"/>
    <w:rsid w:val="0024343C"/>
    <w:rsid w:val="00243D48"/>
    <w:rsid w:val="0024790E"/>
    <w:rsid w:val="002506A1"/>
    <w:rsid w:val="00250723"/>
    <w:rsid w:val="00251FAC"/>
    <w:rsid w:val="00254269"/>
    <w:rsid w:val="00254710"/>
    <w:rsid w:val="00254DB5"/>
    <w:rsid w:val="00255BA4"/>
    <w:rsid w:val="002602E4"/>
    <w:rsid w:val="002608E5"/>
    <w:rsid w:val="00261800"/>
    <w:rsid w:val="00265F8F"/>
    <w:rsid w:val="00267598"/>
    <w:rsid w:val="0027179C"/>
    <w:rsid w:val="002728C9"/>
    <w:rsid w:val="00275A7F"/>
    <w:rsid w:val="0027733E"/>
    <w:rsid w:val="00280583"/>
    <w:rsid w:val="00280E00"/>
    <w:rsid w:val="0028286C"/>
    <w:rsid w:val="00283067"/>
    <w:rsid w:val="00283838"/>
    <w:rsid w:val="00285929"/>
    <w:rsid w:val="00286ADF"/>
    <w:rsid w:val="00287CDB"/>
    <w:rsid w:val="00291575"/>
    <w:rsid w:val="00292426"/>
    <w:rsid w:val="002952E6"/>
    <w:rsid w:val="002956A2"/>
    <w:rsid w:val="00295FFF"/>
    <w:rsid w:val="002A12D0"/>
    <w:rsid w:val="002A19B3"/>
    <w:rsid w:val="002A3481"/>
    <w:rsid w:val="002A4093"/>
    <w:rsid w:val="002A6BA4"/>
    <w:rsid w:val="002B1019"/>
    <w:rsid w:val="002B1FF3"/>
    <w:rsid w:val="002B2AA7"/>
    <w:rsid w:val="002B37C8"/>
    <w:rsid w:val="002B3DF4"/>
    <w:rsid w:val="002B3F61"/>
    <w:rsid w:val="002B4FBF"/>
    <w:rsid w:val="002B5531"/>
    <w:rsid w:val="002C1EAC"/>
    <w:rsid w:val="002C398E"/>
    <w:rsid w:val="002C4A53"/>
    <w:rsid w:val="002C5AF9"/>
    <w:rsid w:val="002D2B43"/>
    <w:rsid w:val="002D39C9"/>
    <w:rsid w:val="002D5147"/>
    <w:rsid w:val="002D526C"/>
    <w:rsid w:val="002E02A0"/>
    <w:rsid w:val="002E0600"/>
    <w:rsid w:val="002E22CF"/>
    <w:rsid w:val="002E2F02"/>
    <w:rsid w:val="002E570F"/>
    <w:rsid w:val="002E67FF"/>
    <w:rsid w:val="002E717A"/>
    <w:rsid w:val="002F06B9"/>
    <w:rsid w:val="002F271F"/>
    <w:rsid w:val="002F27FA"/>
    <w:rsid w:val="002F2892"/>
    <w:rsid w:val="002F2A2C"/>
    <w:rsid w:val="002F4506"/>
    <w:rsid w:val="002F4EA7"/>
    <w:rsid w:val="002F5D38"/>
    <w:rsid w:val="002F5D88"/>
    <w:rsid w:val="00300A7E"/>
    <w:rsid w:val="0030155E"/>
    <w:rsid w:val="00302679"/>
    <w:rsid w:val="00302704"/>
    <w:rsid w:val="00302A8F"/>
    <w:rsid w:val="0030667D"/>
    <w:rsid w:val="00307EC9"/>
    <w:rsid w:val="003108C1"/>
    <w:rsid w:val="00311AEE"/>
    <w:rsid w:val="00312399"/>
    <w:rsid w:val="003139A0"/>
    <w:rsid w:val="00317FEC"/>
    <w:rsid w:val="003211A7"/>
    <w:rsid w:val="00322ACD"/>
    <w:rsid w:val="003240B9"/>
    <w:rsid w:val="00325A72"/>
    <w:rsid w:val="00327AAF"/>
    <w:rsid w:val="00327ABB"/>
    <w:rsid w:val="00327C4F"/>
    <w:rsid w:val="0033175C"/>
    <w:rsid w:val="00332529"/>
    <w:rsid w:val="003325E5"/>
    <w:rsid w:val="00333640"/>
    <w:rsid w:val="00334553"/>
    <w:rsid w:val="00334837"/>
    <w:rsid w:val="003358E9"/>
    <w:rsid w:val="003369F2"/>
    <w:rsid w:val="00336FF3"/>
    <w:rsid w:val="00340449"/>
    <w:rsid w:val="003436D5"/>
    <w:rsid w:val="00343884"/>
    <w:rsid w:val="003441A1"/>
    <w:rsid w:val="003445CA"/>
    <w:rsid w:val="003446C3"/>
    <w:rsid w:val="003446E0"/>
    <w:rsid w:val="00344ADF"/>
    <w:rsid w:val="00345AFE"/>
    <w:rsid w:val="00351870"/>
    <w:rsid w:val="003521ED"/>
    <w:rsid w:val="00353B2B"/>
    <w:rsid w:val="003575CD"/>
    <w:rsid w:val="00360597"/>
    <w:rsid w:val="00364F48"/>
    <w:rsid w:val="00367D0A"/>
    <w:rsid w:val="003728F0"/>
    <w:rsid w:val="00372F94"/>
    <w:rsid w:val="00374103"/>
    <w:rsid w:val="003752EC"/>
    <w:rsid w:val="00375597"/>
    <w:rsid w:val="00377232"/>
    <w:rsid w:val="00380A38"/>
    <w:rsid w:val="00380A9E"/>
    <w:rsid w:val="00383D4D"/>
    <w:rsid w:val="003869A7"/>
    <w:rsid w:val="00386E20"/>
    <w:rsid w:val="00386ED8"/>
    <w:rsid w:val="00390667"/>
    <w:rsid w:val="00391D07"/>
    <w:rsid w:val="003948A5"/>
    <w:rsid w:val="0039575F"/>
    <w:rsid w:val="00395E9B"/>
    <w:rsid w:val="0039625F"/>
    <w:rsid w:val="00396565"/>
    <w:rsid w:val="0039771F"/>
    <w:rsid w:val="003A049C"/>
    <w:rsid w:val="003A0C75"/>
    <w:rsid w:val="003A2C2A"/>
    <w:rsid w:val="003A2CC7"/>
    <w:rsid w:val="003A7E8F"/>
    <w:rsid w:val="003B77C7"/>
    <w:rsid w:val="003C0556"/>
    <w:rsid w:val="003C1794"/>
    <w:rsid w:val="003C1AD7"/>
    <w:rsid w:val="003C26B7"/>
    <w:rsid w:val="003C30B9"/>
    <w:rsid w:val="003C3467"/>
    <w:rsid w:val="003C37D5"/>
    <w:rsid w:val="003C667C"/>
    <w:rsid w:val="003D00B2"/>
    <w:rsid w:val="003D15B5"/>
    <w:rsid w:val="003D27BB"/>
    <w:rsid w:val="003D2A4A"/>
    <w:rsid w:val="003D30CB"/>
    <w:rsid w:val="003D3955"/>
    <w:rsid w:val="003D479D"/>
    <w:rsid w:val="003D4EC9"/>
    <w:rsid w:val="003D5E14"/>
    <w:rsid w:val="003E20E1"/>
    <w:rsid w:val="003E2646"/>
    <w:rsid w:val="003E4C04"/>
    <w:rsid w:val="003E4F2C"/>
    <w:rsid w:val="003E55CB"/>
    <w:rsid w:val="003E58F2"/>
    <w:rsid w:val="003E6589"/>
    <w:rsid w:val="003E7C93"/>
    <w:rsid w:val="003F094B"/>
    <w:rsid w:val="003F1657"/>
    <w:rsid w:val="003F326A"/>
    <w:rsid w:val="003F40E7"/>
    <w:rsid w:val="003F4F34"/>
    <w:rsid w:val="003F5094"/>
    <w:rsid w:val="00400C78"/>
    <w:rsid w:val="004024E5"/>
    <w:rsid w:val="004044DE"/>
    <w:rsid w:val="00405B63"/>
    <w:rsid w:val="00406042"/>
    <w:rsid w:val="00407F55"/>
    <w:rsid w:val="00410313"/>
    <w:rsid w:val="00412767"/>
    <w:rsid w:val="0041504A"/>
    <w:rsid w:val="0041606F"/>
    <w:rsid w:val="00424422"/>
    <w:rsid w:val="00424917"/>
    <w:rsid w:val="004275D7"/>
    <w:rsid w:val="00427F30"/>
    <w:rsid w:val="0043194C"/>
    <w:rsid w:val="00431D20"/>
    <w:rsid w:val="00435116"/>
    <w:rsid w:val="00435A3E"/>
    <w:rsid w:val="0043783F"/>
    <w:rsid w:val="004403E0"/>
    <w:rsid w:val="00441106"/>
    <w:rsid w:val="00444E84"/>
    <w:rsid w:val="0044502E"/>
    <w:rsid w:val="004468AE"/>
    <w:rsid w:val="00446E88"/>
    <w:rsid w:val="00450993"/>
    <w:rsid w:val="0045402D"/>
    <w:rsid w:val="0045497C"/>
    <w:rsid w:val="004554D4"/>
    <w:rsid w:val="004575F0"/>
    <w:rsid w:val="00457E20"/>
    <w:rsid w:val="00460A39"/>
    <w:rsid w:val="00465362"/>
    <w:rsid w:val="00465EE1"/>
    <w:rsid w:val="00473EF0"/>
    <w:rsid w:val="004748FE"/>
    <w:rsid w:val="00475D63"/>
    <w:rsid w:val="00477D03"/>
    <w:rsid w:val="00480624"/>
    <w:rsid w:val="00481509"/>
    <w:rsid w:val="00482AC3"/>
    <w:rsid w:val="00482D08"/>
    <w:rsid w:val="0048355A"/>
    <w:rsid w:val="00483C7C"/>
    <w:rsid w:val="00484252"/>
    <w:rsid w:val="004857F8"/>
    <w:rsid w:val="00486E7C"/>
    <w:rsid w:val="00492864"/>
    <w:rsid w:val="004929B5"/>
    <w:rsid w:val="004946E7"/>
    <w:rsid w:val="00496219"/>
    <w:rsid w:val="00497114"/>
    <w:rsid w:val="004A0428"/>
    <w:rsid w:val="004A32C3"/>
    <w:rsid w:val="004A3C15"/>
    <w:rsid w:val="004A4B8C"/>
    <w:rsid w:val="004A5855"/>
    <w:rsid w:val="004A5EF3"/>
    <w:rsid w:val="004A7386"/>
    <w:rsid w:val="004B0320"/>
    <w:rsid w:val="004B22A1"/>
    <w:rsid w:val="004B478D"/>
    <w:rsid w:val="004B72CA"/>
    <w:rsid w:val="004B78D9"/>
    <w:rsid w:val="004C254D"/>
    <w:rsid w:val="004C3D2E"/>
    <w:rsid w:val="004C409C"/>
    <w:rsid w:val="004C5CEA"/>
    <w:rsid w:val="004C7418"/>
    <w:rsid w:val="004C745B"/>
    <w:rsid w:val="004D009C"/>
    <w:rsid w:val="004D0F65"/>
    <w:rsid w:val="004D2ABF"/>
    <w:rsid w:val="004D421A"/>
    <w:rsid w:val="004D570B"/>
    <w:rsid w:val="004D6534"/>
    <w:rsid w:val="004D6B5E"/>
    <w:rsid w:val="004E0FD5"/>
    <w:rsid w:val="004E1D2A"/>
    <w:rsid w:val="004E6353"/>
    <w:rsid w:val="004F035D"/>
    <w:rsid w:val="004F2F7A"/>
    <w:rsid w:val="004F5920"/>
    <w:rsid w:val="004F5BC4"/>
    <w:rsid w:val="004F75EE"/>
    <w:rsid w:val="005000C3"/>
    <w:rsid w:val="00500193"/>
    <w:rsid w:val="005003D7"/>
    <w:rsid w:val="005013F3"/>
    <w:rsid w:val="00501763"/>
    <w:rsid w:val="00502DAE"/>
    <w:rsid w:val="005032F9"/>
    <w:rsid w:val="00504B81"/>
    <w:rsid w:val="00505947"/>
    <w:rsid w:val="00510BB6"/>
    <w:rsid w:val="0051345B"/>
    <w:rsid w:val="00514415"/>
    <w:rsid w:val="00515A8E"/>
    <w:rsid w:val="00516151"/>
    <w:rsid w:val="00516CC3"/>
    <w:rsid w:val="00524FE6"/>
    <w:rsid w:val="00526438"/>
    <w:rsid w:val="00527209"/>
    <w:rsid w:val="005277B6"/>
    <w:rsid w:val="0053377D"/>
    <w:rsid w:val="00534054"/>
    <w:rsid w:val="00536087"/>
    <w:rsid w:val="005401E1"/>
    <w:rsid w:val="0054036B"/>
    <w:rsid w:val="00542588"/>
    <w:rsid w:val="00543A34"/>
    <w:rsid w:val="00544A17"/>
    <w:rsid w:val="0054577C"/>
    <w:rsid w:val="005477F8"/>
    <w:rsid w:val="005518CD"/>
    <w:rsid w:val="0055324B"/>
    <w:rsid w:val="005536E4"/>
    <w:rsid w:val="00553BE8"/>
    <w:rsid w:val="00553C2F"/>
    <w:rsid w:val="005548E0"/>
    <w:rsid w:val="00554F29"/>
    <w:rsid w:val="005550B3"/>
    <w:rsid w:val="00556AAA"/>
    <w:rsid w:val="0055781B"/>
    <w:rsid w:val="0056172D"/>
    <w:rsid w:val="005649EA"/>
    <w:rsid w:val="005671A0"/>
    <w:rsid w:val="00573186"/>
    <w:rsid w:val="005731B7"/>
    <w:rsid w:val="00575ABA"/>
    <w:rsid w:val="00575C65"/>
    <w:rsid w:val="00576C45"/>
    <w:rsid w:val="00580EE7"/>
    <w:rsid w:val="00581947"/>
    <w:rsid w:val="00584328"/>
    <w:rsid w:val="00584E40"/>
    <w:rsid w:val="00585ACC"/>
    <w:rsid w:val="00586500"/>
    <w:rsid w:val="00586C1A"/>
    <w:rsid w:val="0058789D"/>
    <w:rsid w:val="005917B2"/>
    <w:rsid w:val="00592639"/>
    <w:rsid w:val="00593B5C"/>
    <w:rsid w:val="00595D55"/>
    <w:rsid w:val="00595F3D"/>
    <w:rsid w:val="0059685B"/>
    <w:rsid w:val="00596A74"/>
    <w:rsid w:val="00597489"/>
    <w:rsid w:val="005A16D6"/>
    <w:rsid w:val="005A1D55"/>
    <w:rsid w:val="005A33BB"/>
    <w:rsid w:val="005A3EAC"/>
    <w:rsid w:val="005A48B5"/>
    <w:rsid w:val="005A5081"/>
    <w:rsid w:val="005A6A31"/>
    <w:rsid w:val="005B1DC9"/>
    <w:rsid w:val="005B35B2"/>
    <w:rsid w:val="005B59AF"/>
    <w:rsid w:val="005B6EE2"/>
    <w:rsid w:val="005B7011"/>
    <w:rsid w:val="005C09ED"/>
    <w:rsid w:val="005C2287"/>
    <w:rsid w:val="005C53E5"/>
    <w:rsid w:val="005C5A8F"/>
    <w:rsid w:val="005C7317"/>
    <w:rsid w:val="005C7E86"/>
    <w:rsid w:val="005D01A7"/>
    <w:rsid w:val="005D164D"/>
    <w:rsid w:val="005D412C"/>
    <w:rsid w:val="005D435B"/>
    <w:rsid w:val="005D4DC4"/>
    <w:rsid w:val="005D7F8E"/>
    <w:rsid w:val="005E0980"/>
    <w:rsid w:val="005E2260"/>
    <w:rsid w:val="005E2316"/>
    <w:rsid w:val="005E2AF7"/>
    <w:rsid w:val="005E3FC4"/>
    <w:rsid w:val="005E6BF4"/>
    <w:rsid w:val="005F39AE"/>
    <w:rsid w:val="005F3D91"/>
    <w:rsid w:val="005F4A97"/>
    <w:rsid w:val="005F4B5A"/>
    <w:rsid w:val="005F5B97"/>
    <w:rsid w:val="005F62C0"/>
    <w:rsid w:val="005F7F11"/>
    <w:rsid w:val="00601F68"/>
    <w:rsid w:val="0060509A"/>
    <w:rsid w:val="00605920"/>
    <w:rsid w:val="006074B6"/>
    <w:rsid w:val="00607A82"/>
    <w:rsid w:val="00610238"/>
    <w:rsid w:val="00610B4D"/>
    <w:rsid w:val="006135E3"/>
    <w:rsid w:val="006147B0"/>
    <w:rsid w:val="0061679C"/>
    <w:rsid w:val="00616C5D"/>
    <w:rsid w:val="00616DC0"/>
    <w:rsid w:val="00617C6C"/>
    <w:rsid w:val="00620C61"/>
    <w:rsid w:val="00620F33"/>
    <w:rsid w:val="006212D3"/>
    <w:rsid w:val="00622547"/>
    <w:rsid w:val="00623826"/>
    <w:rsid w:val="006244B6"/>
    <w:rsid w:val="0062482B"/>
    <w:rsid w:val="00625F80"/>
    <w:rsid w:val="0062750C"/>
    <w:rsid w:val="00627AE2"/>
    <w:rsid w:val="006302A0"/>
    <w:rsid w:val="00631A5B"/>
    <w:rsid w:val="006326FD"/>
    <w:rsid w:val="00633C01"/>
    <w:rsid w:val="00634075"/>
    <w:rsid w:val="00635CF1"/>
    <w:rsid w:val="00636481"/>
    <w:rsid w:val="006364B3"/>
    <w:rsid w:val="00636DBC"/>
    <w:rsid w:val="00640A4A"/>
    <w:rsid w:val="00642AC2"/>
    <w:rsid w:val="00642C56"/>
    <w:rsid w:val="00644AE5"/>
    <w:rsid w:val="00644FFD"/>
    <w:rsid w:val="00647CA9"/>
    <w:rsid w:val="006504E1"/>
    <w:rsid w:val="00650E58"/>
    <w:rsid w:val="006526AF"/>
    <w:rsid w:val="0065361C"/>
    <w:rsid w:val="006566D3"/>
    <w:rsid w:val="006617C6"/>
    <w:rsid w:val="006650AC"/>
    <w:rsid w:val="00666DD9"/>
    <w:rsid w:val="006677A3"/>
    <w:rsid w:val="00670FF9"/>
    <w:rsid w:val="006715B3"/>
    <w:rsid w:val="00672021"/>
    <w:rsid w:val="00672133"/>
    <w:rsid w:val="00672A2A"/>
    <w:rsid w:val="006732D9"/>
    <w:rsid w:val="00675DF2"/>
    <w:rsid w:val="00675EB2"/>
    <w:rsid w:val="00676271"/>
    <w:rsid w:val="00676FB7"/>
    <w:rsid w:val="006804B0"/>
    <w:rsid w:val="0068292D"/>
    <w:rsid w:val="006833FA"/>
    <w:rsid w:val="00683690"/>
    <w:rsid w:val="00683D59"/>
    <w:rsid w:val="00685E87"/>
    <w:rsid w:val="006908C7"/>
    <w:rsid w:val="00690A28"/>
    <w:rsid w:val="00690EA1"/>
    <w:rsid w:val="00691A01"/>
    <w:rsid w:val="00691BFF"/>
    <w:rsid w:val="00694ABD"/>
    <w:rsid w:val="00697649"/>
    <w:rsid w:val="006A06A3"/>
    <w:rsid w:val="006A104D"/>
    <w:rsid w:val="006A211C"/>
    <w:rsid w:val="006A278A"/>
    <w:rsid w:val="006A480D"/>
    <w:rsid w:val="006A5F42"/>
    <w:rsid w:val="006A6870"/>
    <w:rsid w:val="006B0BBA"/>
    <w:rsid w:val="006B1E05"/>
    <w:rsid w:val="006B2C48"/>
    <w:rsid w:val="006B56A5"/>
    <w:rsid w:val="006B587D"/>
    <w:rsid w:val="006B5A18"/>
    <w:rsid w:val="006B5AAA"/>
    <w:rsid w:val="006B6DA6"/>
    <w:rsid w:val="006B71C7"/>
    <w:rsid w:val="006C1C26"/>
    <w:rsid w:val="006C291D"/>
    <w:rsid w:val="006C5279"/>
    <w:rsid w:val="006C6246"/>
    <w:rsid w:val="006C64BA"/>
    <w:rsid w:val="006C6864"/>
    <w:rsid w:val="006C7B10"/>
    <w:rsid w:val="006D09A8"/>
    <w:rsid w:val="006D09CB"/>
    <w:rsid w:val="006D287D"/>
    <w:rsid w:val="006D44AF"/>
    <w:rsid w:val="006D4C41"/>
    <w:rsid w:val="006D72E3"/>
    <w:rsid w:val="006E2100"/>
    <w:rsid w:val="006E2BEA"/>
    <w:rsid w:val="006E37B1"/>
    <w:rsid w:val="006E459B"/>
    <w:rsid w:val="006E76DD"/>
    <w:rsid w:val="006F109F"/>
    <w:rsid w:val="006F28D4"/>
    <w:rsid w:val="006F4501"/>
    <w:rsid w:val="006F4789"/>
    <w:rsid w:val="006F5373"/>
    <w:rsid w:val="006F6C39"/>
    <w:rsid w:val="006F79F5"/>
    <w:rsid w:val="00700458"/>
    <w:rsid w:val="0070107D"/>
    <w:rsid w:val="00701796"/>
    <w:rsid w:val="00701F2C"/>
    <w:rsid w:val="007024EA"/>
    <w:rsid w:val="00703713"/>
    <w:rsid w:val="00704F3E"/>
    <w:rsid w:val="007054A4"/>
    <w:rsid w:val="00707793"/>
    <w:rsid w:val="00707851"/>
    <w:rsid w:val="00714B69"/>
    <w:rsid w:val="0071562A"/>
    <w:rsid w:val="00721C2C"/>
    <w:rsid w:val="00723E00"/>
    <w:rsid w:val="0072473F"/>
    <w:rsid w:val="00730844"/>
    <w:rsid w:val="0073142E"/>
    <w:rsid w:val="007331A8"/>
    <w:rsid w:val="00735ACA"/>
    <w:rsid w:val="00736993"/>
    <w:rsid w:val="00737829"/>
    <w:rsid w:val="00737E5F"/>
    <w:rsid w:val="00742110"/>
    <w:rsid w:val="00742716"/>
    <w:rsid w:val="00744241"/>
    <w:rsid w:val="0074468D"/>
    <w:rsid w:val="00744D63"/>
    <w:rsid w:val="00745DD9"/>
    <w:rsid w:val="00746DBA"/>
    <w:rsid w:val="007475F4"/>
    <w:rsid w:val="00747A00"/>
    <w:rsid w:val="00747F9D"/>
    <w:rsid w:val="0075370F"/>
    <w:rsid w:val="00754302"/>
    <w:rsid w:val="00756B3B"/>
    <w:rsid w:val="00756D44"/>
    <w:rsid w:val="007622B3"/>
    <w:rsid w:val="00764327"/>
    <w:rsid w:val="00764ED1"/>
    <w:rsid w:val="00765794"/>
    <w:rsid w:val="00766A6D"/>
    <w:rsid w:val="0076721A"/>
    <w:rsid w:val="00773BF7"/>
    <w:rsid w:val="00774F3B"/>
    <w:rsid w:val="00777FF1"/>
    <w:rsid w:val="00780987"/>
    <w:rsid w:val="00780A4B"/>
    <w:rsid w:val="007810EC"/>
    <w:rsid w:val="0078181B"/>
    <w:rsid w:val="007818A9"/>
    <w:rsid w:val="007824F1"/>
    <w:rsid w:val="00782837"/>
    <w:rsid w:val="007851C4"/>
    <w:rsid w:val="00786685"/>
    <w:rsid w:val="00790E1B"/>
    <w:rsid w:val="007919EC"/>
    <w:rsid w:val="0079226B"/>
    <w:rsid w:val="007922EB"/>
    <w:rsid w:val="007942CD"/>
    <w:rsid w:val="007960B6"/>
    <w:rsid w:val="0079628C"/>
    <w:rsid w:val="00797159"/>
    <w:rsid w:val="007A1E4E"/>
    <w:rsid w:val="007A2E53"/>
    <w:rsid w:val="007A3C90"/>
    <w:rsid w:val="007A4E72"/>
    <w:rsid w:val="007A6E36"/>
    <w:rsid w:val="007A7FA4"/>
    <w:rsid w:val="007B0491"/>
    <w:rsid w:val="007B26ED"/>
    <w:rsid w:val="007B414F"/>
    <w:rsid w:val="007B4285"/>
    <w:rsid w:val="007B4853"/>
    <w:rsid w:val="007B5503"/>
    <w:rsid w:val="007C2DCD"/>
    <w:rsid w:val="007C3EAF"/>
    <w:rsid w:val="007C4160"/>
    <w:rsid w:val="007C583C"/>
    <w:rsid w:val="007C7311"/>
    <w:rsid w:val="007C7490"/>
    <w:rsid w:val="007C74B7"/>
    <w:rsid w:val="007D0A33"/>
    <w:rsid w:val="007D0E4E"/>
    <w:rsid w:val="007D0E6B"/>
    <w:rsid w:val="007D350F"/>
    <w:rsid w:val="007D4D5B"/>
    <w:rsid w:val="007D6C27"/>
    <w:rsid w:val="007E10E8"/>
    <w:rsid w:val="007E161A"/>
    <w:rsid w:val="007E1ACA"/>
    <w:rsid w:val="007E268C"/>
    <w:rsid w:val="007E3887"/>
    <w:rsid w:val="007E4A4A"/>
    <w:rsid w:val="007E6483"/>
    <w:rsid w:val="007E6F2F"/>
    <w:rsid w:val="007F179D"/>
    <w:rsid w:val="007F3646"/>
    <w:rsid w:val="007F5A0A"/>
    <w:rsid w:val="00800AB7"/>
    <w:rsid w:val="008023EC"/>
    <w:rsid w:val="0080481E"/>
    <w:rsid w:val="0080483E"/>
    <w:rsid w:val="00806DC9"/>
    <w:rsid w:val="00806DED"/>
    <w:rsid w:val="00807A42"/>
    <w:rsid w:val="00810DB4"/>
    <w:rsid w:val="0081431A"/>
    <w:rsid w:val="008153EB"/>
    <w:rsid w:val="00815B24"/>
    <w:rsid w:val="008178A8"/>
    <w:rsid w:val="00817C33"/>
    <w:rsid w:val="00820AD5"/>
    <w:rsid w:val="008217C2"/>
    <w:rsid w:val="00822495"/>
    <w:rsid w:val="00822FC3"/>
    <w:rsid w:val="00824490"/>
    <w:rsid w:val="008255AC"/>
    <w:rsid w:val="00826264"/>
    <w:rsid w:val="0083047B"/>
    <w:rsid w:val="008305F0"/>
    <w:rsid w:val="0083080F"/>
    <w:rsid w:val="00830E9D"/>
    <w:rsid w:val="0083315E"/>
    <w:rsid w:val="008344EC"/>
    <w:rsid w:val="00835AFF"/>
    <w:rsid w:val="00835C04"/>
    <w:rsid w:val="0083603E"/>
    <w:rsid w:val="008365E9"/>
    <w:rsid w:val="00840612"/>
    <w:rsid w:val="00841645"/>
    <w:rsid w:val="0084443A"/>
    <w:rsid w:val="0084578F"/>
    <w:rsid w:val="008457A7"/>
    <w:rsid w:val="008457EE"/>
    <w:rsid w:val="00850C1D"/>
    <w:rsid w:val="00850C28"/>
    <w:rsid w:val="0085372E"/>
    <w:rsid w:val="00853E38"/>
    <w:rsid w:val="00854AFF"/>
    <w:rsid w:val="00856038"/>
    <w:rsid w:val="0085683F"/>
    <w:rsid w:val="00857082"/>
    <w:rsid w:val="00857A62"/>
    <w:rsid w:val="00857F7B"/>
    <w:rsid w:val="008608C3"/>
    <w:rsid w:val="00861A6B"/>
    <w:rsid w:val="00863CE1"/>
    <w:rsid w:val="008658D6"/>
    <w:rsid w:val="00865F7B"/>
    <w:rsid w:val="00866A18"/>
    <w:rsid w:val="00866EDC"/>
    <w:rsid w:val="00867D33"/>
    <w:rsid w:val="0087269F"/>
    <w:rsid w:val="00875054"/>
    <w:rsid w:val="0087518F"/>
    <w:rsid w:val="0087597A"/>
    <w:rsid w:val="008759E3"/>
    <w:rsid w:val="008763F5"/>
    <w:rsid w:val="0087643F"/>
    <w:rsid w:val="00877CA0"/>
    <w:rsid w:val="00880068"/>
    <w:rsid w:val="00880F0F"/>
    <w:rsid w:val="00881358"/>
    <w:rsid w:val="00882111"/>
    <w:rsid w:val="008844C0"/>
    <w:rsid w:val="00885399"/>
    <w:rsid w:val="008866B3"/>
    <w:rsid w:val="00886847"/>
    <w:rsid w:val="00887A5F"/>
    <w:rsid w:val="00891229"/>
    <w:rsid w:val="00891DE1"/>
    <w:rsid w:val="008950C1"/>
    <w:rsid w:val="00895650"/>
    <w:rsid w:val="0089770A"/>
    <w:rsid w:val="00897730"/>
    <w:rsid w:val="008A39EA"/>
    <w:rsid w:val="008A40FA"/>
    <w:rsid w:val="008A47E9"/>
    <w:rsid w:val="008A5D33"/>
    <w:rsid w:val="008A71BC"/>
    <w:rsid w:val="008B0599"/>
    <w:rsid w:val="008B21A2"/>
    <w:rsid w:val="008B4002"/>
    <w:rsid w:val="008B4AF7"/>
    <w:rsid w:val="008B655A"/>
    <w:rsid w:val="008B749D"/>
    <w:rsid w:val="008B7A06"/>
    <w:rsid w:val="008C086F"/>
    <w:rsid w:val="008C1029"/>
    <w:rsid w:val="008C53C5"/>
    <w:rsid w:val="008C5742"/>
    <w:rsid w:val="008C72F6"/>
    <w:rsid w:val="008D08DB"/>
    <w:rsid w:val="008D29D4"/>
    <w:rsid w:val="008D5825"/>
    <w:rsid w:val="008D7A99"/>
    <w:rsid w:val="008E08B4"/>
    <w:rsid w:val="008E2B5C"/>
    <w:rsid w:val="008E2B81"/>
    <w:rsid w:val="008E4AAD"/>
    <w:rsid w:val="008E4AC5"/>
    <w:rsid w:val="008E5CB4"/>
    <w:rsid w:val="008E74B2"/>
    <w:rsid w:val="008E74B4"/>
    <w:rsid w:val="008E755B"/>
    <w:rsid w:val="008E7846"/>
    <w:rsid w:val="008E7B69"/>
    <w:rsid w:val="008F10BC"/>
    <w:rsid w:val="008F12E8"/>
    <w:rsid w:val="008F191F"/>
    <w:rsid w:val="008F2295"/>
    <w:rsid w:val="008F2D50"/>
    <w:rsid w:val="008F3D79"/>
    <w:rsid w:val="008F67B2"/>
    <w:rsid w:val="008F76C8"/>
    <w:rsid w:val="008F7AFC"/>
    <w:rsid w:val="0090030A"/>
    <w:rsid w:val="00900CD6"/>
    <w:rsid w:val="00900DFE"/>
    <w:rsid w:val="00902DCC"/>
    <w:rsid w:val="00906170"/>
    <w:rsid w:val="00906F91"/>
    <w:rsid w:val="009102DE"/>
    <w:rsid w:val="009114A3"/>
    <w:rsid w:val="009138A3"/>
    <w:rsid w:val="00914D51"/>
    <w:rsid w:val="0092045E"/>
    <w:rsid w:val="00922ACA"/>
    <w:rsid w:val="00924045"/>
    <w:rsid w:val="0092630F"/>
    <w:rsid w:val="00930212"/>
    <w:rsid w:val="00932F25"/>
    <w:rsid w:val="00934F11"/>
    <w:rsid w:val="009351DE"/>
    <w:rsid w:val="00942E15"/>
    <w:rsid w:val="00943622"/>
    <w:rsid w:val="0094513A"/>
    <w:rsid w:val="00950AA4"/>
    <w:rsid w:val="00950ED0"/>
    <w:rsid w:val="009521BC"/>
    <w:rsid w:val="009523D9"/>
    <w:rsid w:val="009553D5"/>
    <w:rsid w:val="00955F64"/>
    <w:rsid w:val="009619E7"/>
    <w:rsid w:val="009660ED"/>
    <w:rsid w:val="00966305"/>
    <w:rsid w:val="009676B6"/>
    <w:rsid w:val="009676F3"/>
    <w:rsid w:val="00970B16"/>
    <w:rsid w:val="00974A43"/>
    <w:rsid w:val="009752ED"/>
    <w:rsid w:val="00975C25"/>
    <w:rsid w:val="0097621A"/>
    <w:rsid w:val="00977760"/>
    <w:rsid w:val="0097792F"/>
    <w:rsid w:val="00980174"/>
    <w:rsid w:val="00982B06"/>
    <w:rsid w:val="009847FE"/>
    <w:rsid w:val="00985D63"/>
    <w:rsid w:val="00986069"/>
    <w:rsid w:val="009863FD"/>
    <w:rsid w:val="009875B5"/>
    <w:rsid w:val="009875F7"/>
    <w:rsid w:val="00993991"/>
    <w:rsid w:val="00994F98"/>
    <w:rsid w:val="009964FB"/>
    <w:rsid w:val="009979E3"/>
    <w:rsid w:val="009A0398"/>
    <w:rsid w:val="009A0E01"/>
    <w:rsid w:val="009A1B1C"/>
    <w:rsid w:val="009A2513"/>
    <w:rsid w:val="009A6E00"/>
    <w:rsid w:val="009B369F"/>
    <w:rsid w:val="009C04FD"/>
    <w:rsid w:val="009C0DB5"/>
    <w:rsid w:val="009C3067"/>
    <w:rsid w:val="009C4517"/>
    <w:rsid w:val="009C65AA"/>
    <w:rsid w:val="009C66C0"/>
    <w:rsid w:val="009C71B8"/>
    <w:rsid w:val="009D14E4"/>
    <w:rsid w:val="009D21DD"/>
    <w:rsid w:val="009D2D95"/>
    <w:rsid w:val="009D35C1"/>
    <w:rsid w:val="009D402F"/>
    <w:rsid w:val="009D4F27"/>
    <w:rsid w:val="009D5124"/>
    <w:rsid w:val="009D69F8"/>
    <w:rsid w:val="009D7A02"/>
    <w:rsid w:val="009E0B93"/>
    <w:rsid w:val="009E1C08"/>
    <w:rsid w:val="009E2215"/>
    <w:rsid w:val="009E3B84"/>
    <w:rsid w:val="009E4A80"/>
    <w:rsid w:val="009E4E58"/>
    <w:rsid w:val="009E5E9F"/>
    <w:rsid w:val="009E6DAC"/>
    <w:rsid w:val="009F060B"/>
    <w:rsid w:val="009F3B8C"/>
    <w:rsid w:val="009F5795"/>
    <w:rsid w:val="009F753F"/>
    <w:rsid w:val="00A00F4E"/>
    <w:rsid w:val="00A019EC"/>
    <w:rsid w:val="00A021FD"/>
    <w:rsid w:val="00A022E8"/>
    <w:rsid w:val="00A03506"/>
    <w:rsid w:val="00A03E47"/>
    <w:rsid w:val="00A04112"/>
    <w:rsid w:val="00A04B97"/>
    <w:rsid w:val="00A05608"/>
    <w:rsid w:val="00A06466"/>
    <w:rsid w:val="00A105A0"/>
    <w:rsid w:val="00A1541B"/>
    <w:rsid w:val="00A15B45"/>
    <w:rsid w:val="00A15BDA"/>
    <w:rsid w:val="00A165BF"/>
    <w:rsid w:val="00A22257"/>
    <w:rsid w:val="00A24EE0"/>
    <w:rsid w:val="00A25AB3"/>
    <w:rsid w:val="00A266DA"/>
    <w:rsid w:val="00A307F0"/>
    <w:rsid w:val="00A3280C"/>
    <w:rsid w:val="00A33448"/>
    <w:rsid w:val="00A363AE"/>
    <w:rsid w:val="00A4337F"/>
    <w:rsid w:val="00A4401E"/>
    <w:rsid w:val="00A44CEC"/>
    <w:rsid w:val="00A45A99"/>
    <w:rsid w:val="00A5113E"/>
    <w:rsid w:val="00A54E01"/>
    <w:rsid w:val="00A55A55"/>
    <w:rsid w:val="00A5651E"/>
    <w:rsid w:val="00A62308"/>
    <w:rsid w:val="00A71678"/>
    <w:rsid w:val="00A73358"/>
    <w:rsid w:val="00A77902"/>
    <w:rsid w:val="00A82572"/>
    <w:rsid w:val="00A84AB0"/>
    <w:rsid w:val="00A8605E"/>
    <w:rsid w:val="00A86E59"/>
    <w:rsid w:val="00A911D9"/>
    <w:rsid w:val="00A91B44"/>
    <w:rsid w:val="00A9317F"/>
    <w:rsid w:val="00A94521"/>
    <w:rsid w:val="00A94843"/>
    <w:rsid w:val="00A95574"/>
    <w:rsid w:val="00A969AA"/>
    <w:rsid w:val="00A96ABD"/>
    <w:rsid w:val="00A96B10"/>
    <w:rsid w:val="00AA0CB8"/>
    <w:rsid w:val="00AA4D83"/>
    <w:rsid w:val="00AA56B2"/>
    <w:rsid w:val="00AA60B1"/>
    <w:rsid w:val="00AA617E"/>
    <w:rsid w:val="00AA62F0"/>
    <w:rsid w:val="00AA707A"/>
    <w:rsid w:val="00AB0B2B"/>
    <w:rsid w:val="00AB1092"/>
    <w:rsid w:val="00AB1E68"/>
    <w:rsid w:val="00AB2B70"/>
    <w:rsid w:val="00AB7E3A"/>
    <w:rsid w:val="00AC1BF6"/>
    <w:rsid w:val="00AC2532"/>
    <w:rsid w:val="00AC3DD7"/>
    <w:rsid w:val="00AC5424"/>
    <w:rsid w:val="00AC5746"/>
    <w:rsid w:val="00AC57B9"/>
    <w:rsid w:val="00AD0F6D"/>
    <w:rsid w:val="00AD4720"/>
    <w:rsid w:val="00AD4890"/>
    <w:rsid w:val="00AD4D91"/>
    <w:rsid w:val="00AD64C0"/>
    <w:rsid w:val="00AD78C6"/>
    <w:rsid w:val="00AE0CA0"/>
    <w:rsid w:val="00AE1C6C"/>
    <w:rsid w:val="00AE2A5E"/>
    <w:rsid w:val="00AE2AE7"/>
    <w:rsid w:val="00AE2FC1"/>
    <w:rsid w:val="00AE42DB"/>
    <w:rsid w:val="00AE5A76"/>
    <w:rsid w:val="00AE6AEC"/>
    <w:rsid w:val="00AE74F2"/>
    <w:rsid w:val="00AF3DDD"/>
    <w:rsid w:val="00AF4C9B"/>
    <w:rsid w:val="00B023E6"/>
    <w:rsid w:val="00B06F99"/>
    <w:rsid w:val="00B1060E"/>
    <w:rsid w:val="00B1093D"/>
    <w:rsid w:val="00B113F2"/>
    <w:rsid w:val="00B12A5E"/>
    <w:rsid w:val="00B14A89"/>
    <w:rsid w:val="00B16D85"/>
    <w:rsid w:val="00B16ED2"/>
    <w:rsid w:val="00B17A55"/>
    <w:rsid w:val="00B20C23"/>
    <w:rsid w:val="00B23B80"/>
    <w:rsid w:val="00B2618C"/>
    <w:rsid w:val="00B2699C"/>
    <w:rsid w:val="00B2746C"/>
    <w:rsid w:val="00B33508"/>
    <w:rsid w:val="00B33A90"/>
    <w:rsid w:val="00B34BAE"/>
    <w:rsid w:val="00B35C3C"/>
    <w:rsid w:val="00B4056E"/>
    <w:rsid w:val="00B41947"/>
    <w:rsid w:val="00B4350C"/>
    <w:rsid w:val="00B437C0"/>
    <w:rsid w:val="00B45B1A"/>
    <w:rsid w:val="00B45DB9"/>
    <w:rsid w:val="00B45F29"/>
    <w:rsid w:val="00B46196"/>
    <w:rsid w:val="00B50F6E"/>
    <w:rsid w:val="00B521C1"/>
    <w:rsid w:val="00B54924"/>
    <w:rsid w:val="00B55917"/>
    <w:rsid w:val="00B56AD6"/>
    <w:rsid w:val="00B56C98"/>
    <w:rsid w:val="00B57F1D"/>
    <w:rsid w:val="00B62FA3"/>
    <w:rsid w:val="00B63EC7"/>
    <w:rsid w:val="00B64AE8"/>
    <w:rsid w:val="00B651BC"/>
    <w:rsid w:val="00B6542F"/>
    <w:rsid w:val="00B6709E"/>
    <w:rsid w:val="00B67364"/>
    <w:rsid w:val="00B70E6E"/>
    <w:rsid w:val="00B71E27"/>
    <w:rsid w:val="00B726BC"/>
    <w:rsid w:val="00B76D3C"/>
    <w:rsid w:val="00B77473"/>
    <w:rsid w:val="00B80A91"/>
    <w:rsid w:val="00B829F8"/>
    <w:rsid w:val="00B83E1E"/>
    <w:rsid w:val="00B8525B"/>
    <w:rsid w:val="00B85EA7"/>
    <w:rsid w:val="00B86140"/>
    <w:rsid w:val="00B87855"/>
    <w:rsid w:val="00B9133C"/>
    <w:rsid w:val="00B925C8"/>
    <w:rsid w:val="00B94583"/>
    <w:rsid w:val="00B9598B"/>
    <w:rsid w:val="00B96DE6"/>
    <w:rsid w:val="00B97081"/>
    <w:rsid w:val="00BA3B96"/>
    <w:rsid w:val="00BA46C3"/>
    <w:rsid w:val="00BA5C97"/>
    <w:rsid w:val="00BB01DA"/>
    <w:rsid w:val="00BB08B4"/>
    <w:rsid w:val="00BB10A4"/>
    <w:rsid w:val="00BB1B38"/>
    <w:rsid w:val="00BB22AB"/>
    <w:rsid w:val="00BB2312"/>
    <w:rsid w:val="00BB57DE"/>
    <w:rsid w:val="00BB58E9"/>
    <w:rsid w:val="00BB5B18"/>
    <w:rsid w:val="00BB7653"/>
    <w:rsid w:val="00BC060E"/>
    <w:rsid w:val="00BC0752"/>
    <w:rsid w:val="00BC0B37"/>
    <w:rsid w:val="00BC1765"/>
    <w:rsid w:val="00BC30CD"/>
    <w:rsid w:val="00BC4F66"/>
    <w:rsid w:val="00BC55F8"/>
    <w:rsid w:val="00BC6DA9"/>
    <w:rsid w:val="00BD07DF"/>
    <w:rsid w:val="00BD3C1B"/>
    <w:rsid w:val="00BD55DE"/>
    <w:rsid w:val="00BD58F5"/>
    <w:rsid w:val="00BD5CBF"/>
    <w:rsid w:val="00BD67A9"/>
    <w:rsid w:val="00BD6F6E"/>
    <w:rsid w:val="00BE1583"/>
    <w:rsid w:val="00BE1612"/>
    <w:rsid w:val="00BE38FD"/>
    <w:rsid w:val="00BE4AFC"/>
    <w:rsid w:val="00BE5D7B"/>
    <w:rsid w:val="00BE67FA"/>
    <w:rsid w:val="00BF2B98"/>
    <w:rsid w:val="00BF3929"/>
    <w:rsid w:val="00BF3C5A"/>
    <w:rsid w:val="00BF3E67"/>
    <w:rsid w:val="00BF4605"/>
    <w:rsid w:val="00BF7E2C"/>
    <w:rsid w:val="00C01BD0"/>
    <w:rsid w:val="00C04272"/>
    <w:rsid w:val="00C04C6B"/>
    <w:rsid w:val="00C0509A"/>
    <w:rsid w:val="00C0557E"/>
    <w:rsid w:val="00C0693A"/>
    <w:rsid w:val="00C105B4"/>
    <w:rsid w:val="00C10EA3"/>
    <w:rsid w:val="00C14BE2"/>
    <w:rsid w:val="00C14D24"/>
    <w:rsid w:val="00C1555D"/>
    <w:rsid w:val="00C161E6"/>
    <w:rsid w:val="00C215A3"/>
    <w:rsid w:val="00C216AF"/>
    <w:rsid w:val="00C2529B"/>
    <w:rsid w:val="00C272F8"/>
    <w:rsid w:val="00C305EA"/>
    <w:rsid w:val="00C314B5"/>
    <w:rsid w:val="00C32E0B"/>
    <w:rsid w:val="00C3503C"/>
    <w:rsid w:val="00C35E93"/>
    <w:rsid w:val="00C37ECB"/>
    <w:rsid w:val="00C40D4F"/>
    <w:rsid w:val="00C40E3F"/>
    <w:rsid w:val="00C416F7"/>
    <w:rsid w:val="00C433B4"/>
    <w:rsid w:val="00C46D35"/>
    <w:rsid w:val="00C47A5A"/>
    <w:rsid w:val="00C5070E"/>
    <w:rsid w:val="00C5300F"/>
    <w:rsid w:val="00C5322D"/>
    <w:rsid w:val="00C540A2"/>
    <w:rsid w:val="00C54180"/>
    <w:rsid w:val="00C54537"/>
    <w:rsid w:val="00C54DA5"/>
    <w:rsid w:val="00C56F09"/>
    <w:rsid w:val="00C57C7D"/>
    <w:rsid w:val="00C6303C"/>
    <w:rsid w:val="00C65537"/>
    <w:rsid w:val="00C65B3A"/>
    <w:rsid w:val="00C6755E"/>
    <w:rsid w:val="00C6796D"/>
    <w:rsid w:val="00C67AE5"/>
    <w:rsid w:val="00C70047"/>
    <w:rsid w:val="00C72521"/>
    <w:rsid w:val="00C7468F"/>
    <w:rsid w:val="00C75A8D"/>
    <w:rsid w:val="00C75B6F"/>
    <w:rsid w:val="00C77C77"/>
    <w:rsid w:val="00C81726"/>
    <w:rsid w:val="00C83AA9"/>
    <w:rsid w:val="00C83E18"/>
    <w:rsid w:val="00C91F85"/>
    <w:rsid w:val="00C96D93"/>
    <w:rsid w:val="00C96FDE"/>
    <w:rsid w:val="00CA112C"/>
    <w:rsid w:val="00CA1FE9"/>
    <w:rsid w:val="00CA2938"/>
    <w:rsid w:val="00CA6723"/>
    <w:rsid w:val="00CA7E2F"/>
    <w:rsid w:val="00CB0F91"/>
    <w:rsid w:val="00CB14DE"/>
    <w:rsid w:val="00CB19C5"/>
    <w:rsid w:val="00CB78EE"/>
    <w:rsid w:val="00CB7BC4"/>
    <w:rsid w:val="00CC1030"/>
    <w:rsid w:val="00CC2CD1"/>
    <w:rsid w:val="00CC2EAC"/>
    <w:rsid w:val="00CD139B"/>
    <w:rsid w:val="00CD26E8"/>
    <w:rsid w:val="00CD3EBD"/>
    <w:rsid w:val="00CD50F7"/>
    <w:rsid w:val="00CD7D3C"/>
    <w:rsid w:val="00CE1205"/>
    <w:rsid w:val="00CE4C3C"/>
    <w:rsid w:val="00CE649D"/>
    <w:rsid w:val="00CF03E5"/>
    <w:rsid w:val="00CF1810"/>
    <w:rsid w:val="00CF2B16"/>
    <w:rsid w:val="00CF3D4C"/>
    <w:rsid w:val="00CF5880"/>
    <w:rsid w:val="00CF59BB"/>
    <w:rsid w:val="00CF70C0"/>
    <w:rsid w:val="00D0120D"/>
    <w:rsid w:val="00D018FF"/>
    <w:rsid w:val="00D01A66"/>
    <w:rsid w:val="00D03AC5"/>
    <w:rsid w:val="00D0529A"/>
    <w:rsid w:val="00D10949"/>
    <w:rsid w:val="00D11D3F"/>
    <w:rsid w:val="00D15BC2"/>
    <w:rsid w:val="00D16568"/>
    <w:rsid w:val="00D17378"/>
    <w:rsid w:val="00D21035"/>
    <w:rsid w:val="00D21E02"/>
    <w:rsid w:val="00D23994"/>
    <w:rsid w:val="00D23CD6"/>
    <w:rsid w:val="00D23D0D"/>
    <w:rsid w:val="00D23D34"/>
    <w:rsid w:val="00D26D14"/>
    <w:rsid w:val="00D26F0B"/>
    <w:rsid w:val="00D27CAC"/>
    <w:rsid w:val="00D31BC0"/>
    <w:rsid w:val="00D33D4F"/>
    <w:rsid w:val="00D3487B"/>
    <w:rsid w:val="00D3531D"/>
    <w:rsid w:val="00D37729"/>
    <w:rsid w:val="00D42269"/>
    <w:rsid w:val="00D4547D"/>
    <w:rsid w:val="00D4789A"/>
    <w:rsid w:val="00D47B75"/>
    <w:rsid w:val="00D47F5F"/>
    <w:rsid w:val="00D516DD"/>
    <w:rsid w:val="00D53230"/>
    <w:rsid w:val="00D544DA"/>
    <w:rsid w:val="00D55D20"/>
    <w:rsid w:val="00D55F08"/>
    <w:rsid w:val="00D5737B"/>
    <w:rsid w:val="00D60269"/>
    <w:rsid w:val="00D61D56"/>
    <w:rsid w:val="00D62B7A"/>
    <w:rsid w:val="00D62DC6"/>
    <w:rsid w:val="00D63557"/>
    <w:rsid w:val="00D63A65"/>
    <w:rsid w:val="00D66571"/>
    <w:rsid w:val="00D70236"/>
    <w:rsid w:val="00D70918"/>
    <w:rsid w:val="00D72183"/>
    <w:rsid w:val="00D7417C"/>
    <w:rsid w:val="00D7568D"/>
    <w:rsid w:val="00D76549"/>
    <w:rsid w:val="00D81982"/>
    <w:rsid w:val="00D83351"/>
    <w:rsid w:val="00D834B7"/>
    <w:rsid w:val="00D83FF9"/>
    <w:rsid w:val="00D85A4B"/>
    <w:rsid w:val="00D86828"/>
    <w:rsid w:val="00D87D37"/>
    <w:rsid w:val="00D933C3"/>
    <w:rsid w:val="00D935D0"/>
    <w:rsid w:val="00D93F40"/>
    <w:rsid w:val="00D9418D"/>
    <w:rsid w:val="00D955A0"/>
    <w:rsid w:val="00D962ED"/>
    <w:rsid w:val="00D96A02"/>
    <w:rsid w:val="00D97054"/>
    <w:rsid w:val="00DA3E1C"/>
    <w:rsid w:val="00DA4C63"/>
    <w:rsid w:val="00DA6267"/>
    <w:rsid w:val="00DA745D"/>
    <w:rsid w:val="00DA7983"/>
    <w:rsid w:val="00DB044A"/>
    <w:rsid w:val="00DB332B"/>
    <w:rsid w:val="00DB3577"/>
    <w:rsid w:val="00DB78B7"/>
    <w:rsid w:val="00DB7F8A"/>
    <w:rsid w:val="00DC0FB3"/>
    <w:rsid w:val="00DC1FC4"/>
    <w:rsid w:val="00DC3092"/>
    <w:rsid w:val="00DC3B58"/>
    <w:rsid w:val="00DC4AC7"/>
    <w:rsid w:val="00DC59E2"/>
    <w:rsid w:val="00DC6E92"/>
    <w:rsid w:val="00DC7444"/>
    <w:rsid w:val="00DD1798"/>
    <w:rsid w:val="00DD3393"/>
    <w:rsid w:val="00DD35C1"/>
    <w:rsid w:val="00DD4429"/>
    <w:rsid w:val="00DD50B1"/>
    <w:rsid w:val="00DD605A"/>
    <w:rsid w:val="00DD6087"/>
    <w:rsid w:val="00DD6D20"/>
    <w:rsid w:val="00DE0D44"/>
    <w:rsid w:val="00DE1B29"/>
    <w:rsid w:val="00DE51D5"/>
    <w:rsid w:val="00DE5200"/>
    <w:rsid w:val="00DE52DA"/>
    <w:rsid w:val="00DE581A"/>
    <w:rsid w:val="00DE647D"/>
    <w:rsid w:val="00DE6901"/>
    <w:rsid w:val="00DF0418"/>
    <w:rsid w:val="00DF071D"/>
    <w:rsid w:val="00DF1543"/>
    <w:rsid w:val="00DF1AC7"/>
    <w:rsid w:val="00DF1C2A"/>
    <w:rsid w:val="00DF1DDA"/>
    <w:rsid w:val="00DF42BB"/>
    <w:rsid w:val="00DF45F8"/>
    <w:rsid w:val="00DF7975"/>
    <w:rsid w:val="00DF7D24"/>
    <w:rsid w:val="00E004C0"/>
    <w:rsid w:val="00E0195B"/>
    <w:rsid w:val="00E01BEA"/>
    <w:rsid w:val="00E03A56"/>
    <w:rsid w:val="00E0487A"/>
    <w:rsid w:val="00E07EDF"/>
    <w:rsid w:val="00E13F3E"/>
    <w:rsid w:val="00E16094"/>
    <w:rsid w:val="00E165B3"/>
    <w:rsid w:val="00E22B5E"/>
    <w:rsid w:val="00E22F70"/>
    <w:rsid w:val="00E2607E"/>
    <w:rsid w:val="00E26555"/>
    <w:rsid w:val="00E277C5"/>
    <w:rsid w:val="00E30F6D"/>
    <w:rsid w:val="00E34C42"/>
    <w:rsid w:val="00E34C81"/>
    <w:rsid w:val="00E35445"/>
    <w:rsid w:val="00E35CA0"/>
    <w:rsid w:val="00E42621"/>
    <w:rsid w:val="00E428D5"/>
    <w:rsid w:val="00E44227"/>
    <w:rsid w:val="00E44E05"/>
    <w:rsid w:val="00E472BF"/>
    <w:rsid w:val="00E47652"/>
    <w:rsid w:val="00E47CB4"/>
    <w:rsid w:val="00E53470"/>
    <w:rsid w:val="00E53D81"/>
    <w:rsid w:val="00E54065"/>
    <w:rsid w:val="00E56191"/>
    <w:rsid w:val="00E60B99"/>
    <w:rsid w:val="00E61A34"/>
    <w:rsid w:val="00E61CB4"/>
    <w:rsid w:val="00E62208"/>
    <w:rsid w:val="00E62A5C"/>
    <w:rsid w:val="00E631DA"/>
    <w:rsid w:val="00E63736"/>
    <w:rsid w:val="00E63BBD"/>
    <w:rsid w:val="00E652F5"/>
    <w:rsid w:val="00E66245"/>
    <w:rsid w:val="00E67CEE"/>
    <w:rsid w:val="00E72B95"/>
    <w:rsid w:val="00E7467B"/>
    <w:rsid w:val="00E74A09"/>
    <w:rsid w:val="00E80083"/>
    <w:rsid w:val="00E83861"/>
    <w:rsid w:val="00E83962"/>
    <w:rsid w:val="00E84631"/>
    <w:rsid w:val="00E847EF"/>
    <w:rsid w:val="00E849BD"/>
    <w:rsid w:val="00E84E63"/>
    <w:rsid w:val="00E86E52"/>
    <w:rsid w:val="00E8778A"/>
    <w:rsid w:val="00E926DE"/>
    <w:rsid w:val="00E96A37"/>
    <w:rsid w:val="00E97C86"/>
    <w:rsid w:val="00EA2734"/>
    <w:rsid w:val="00EA5691"/>
    <w:rsid w:val="00EA577D"/>
    <w:rsid w:val="00EA7434"/>
    <w:rsid w:val="00EA74C6"/>
    <w:rsid w:val="00EB106B"/>
    <w:rsid w:val="00EB1191"/>
    <w:rsid w:val="00EB132D"/>
    <w:rsid w:val="00EB1B1C"/>
    <w:rsid w:val="00EB412B"/>
    <w:rsid w:val="00EB55F4"/>
    <w:rsid w:val="00EB5A4F"/>
    <w:rsid w:val="00EB5B84"/>
    <w:rsid w:val="00EC1227"/>
    <w:rsid w:val="00EC1E26"/>
    <w:rsid w:val="00EC32F2"/>
    <w:rsid w:val="00EC3AFC"/>
    <w:rsid w:val="00EC5EEE"/>
    <w:rsid w:val="00EC62D1"/>
    <w:rsid w:val="00EC68F8"/>
    <w:rsid w:val="00EC6EB1"/>
    <w:rsid w:val="00EC7745"/>
    <w:rsid w:val="00EC7EA5"/>
    <w:rsid w:val="00ED2E28"/>
    <w:rsid w:val="00ED3FA6"/>
    <w:rsid w:val="00ED637B"/>
    <w:rsid w:val="00ED7CF0"/>
    <w:rsid w:val="00ED7ECC"/>
    <w:rsid w:val="00EE0AA1"/>
    <w:rsid w:val="00EE5977"/>
    <w:rsid w:val="00EF1775"/>
    <w:rsid w:val="00EF2186"/>
    <w:rsid w:val="00EF329D"/>
    <w:rsid w:val="00EF40A5"/>
    <w:rsid w:val="00EF558F"/>
    <w:rsid w:val="00EF69AB"/>
    <w:rsid w:val="00EF79DD"/>
    <w:rsid w:val="00F0027E"/>
    <w:rsid w:val="00F00E37"/>
    <w:rsid w:val="00F04C65"/>
    <w:rsid w:val="00F04F0D"/>
    <w:rsid w:val="00F064B5"/>
    <w:rsid w:val="00F0673A"/>
    <w:rsid w:val="00F11A71"/>
    <w:rsid w:val="00F12D6C"/>
    <w:rsid w:val="00F16EF6"/>
    <w:rsid w:val="00F16F63"/>
    <w:rsid w:val="00F17C4B"/>
    <w:rsid w:val="00F209CC"/>
    <w:rsid w:val="00F22120"/>
    <w:rsid w:val="00F303D1"/>
    <w:rsid w:val="00F31114"/>
    <w:rsid w:val="00F32D46"/>
    <w:rsid w:val="00F32F89"/>
    <w:rsid w:val="00F36462"/>
    <w:rsid w:val="00F37862"/>
    <w:rsid w:val="00F37964"/>
    <w:rsid w:val="00F4587A"/>
    <w:rsid w:val="00F45C12"/>
    <w:rsid w:val="00F4682C"/>
    <w:rsid w:val="00F46A1E"/>
    <w:rsid w:val="00F476C6"/>
    <w:rsid w:val="00F47DB3"/>
    <w:rsid w:val="00F51DC1"/>
    <w:rsid w:val="00F53973"/>
    <w:rsid w:val="00F54784"/>
    <w:rsid w:val="00F60E23"/>
    <w:rsid w:val="00F60FE1"/>
    <w:rsid w:val="00F61613"/>
    <w:rsid w:val="00F70B48"/>
    <w:rsid w:val="00F70E25"/>
    <w:rsid w:val="00F72B9B"/>
    <w:rsid w:val="00F73005"/>
    <w:rsid w:val="00F74E84"/>
    <w:rsid w:val="00F75721"/>
    <w:rsid w:val="00F7734D"/>
    <w:rsid w:val="00F80A17"/>
    <w:rsid w:val="00F82996"/>
    <w:rsid w:val="00F83B71"/>
    <w:rsid w:val="00F864BF"/>
    <w:rsid w:val="00F869F0"/>
    <w:rsid w:val="00F90020"/>
    <w:rsid w:val="00F90A10"/>
    <w:rsid w:val="00F91640"/>
    <w:rsid w:val="00F91F45"/>
    <w:rsid w:val="00F93BF8"/>
    <w:rsid w:val="00F9633C"/>
    <w:rsid w:val="00F96F0C"/>
    <w:rsid w:val="00FA4C43"/>
    <w:rsid w:val="00FA7B02"/>
    <w:rsid w:val="00FB1348"/>
    <w:rsid w:val="00FB15FB"/>
    <w:rsid w:val="00FB2315"/>
    <w:rsid w:val="00FB3435"/>
    <w:rsid w:val="00FB6476"/>
    <w:rsid w:val="00FB6C5E"/>
    <w:rsid w:val="00FB79DD"/>
    <w:rsid w:val="00FC4464"/>
    <w:rsid w:val="00FC4534"/>
    <w:rsid w:val="00FD2DF0"/>
    <w:rsid w:val="00FD7C58"/>
    <w:rsid w:val="00FE165A"/>
    <w:rsid w:val="00FE2116"/>
    <w:rsid w:val="00FE22DF"/>
    <w:rsid w:val="00FE36BA"/>
    <w:rsid w:val="00FE39FE"/>
    <w:rsid w:val="00FE60BF"/>
    <w:rsid w:val="00FF2A4D"/>
    <w:rsid w:val="00FF2C03"/>
    <w:rsid w:val="00FF5274"/>
    <w:rsid w:val="00FF5303"/>
    <w:rsid w:val="00FF63DC"/>
    <w:rsid w:val="00FF698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9801747"/>
  <w15:chartTrackingRefBased/>
  <w15:docId w15:val="{AF567515-78E9-F041-845B-73CD7F5A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E647D"/>
    <w:rPr>
      <w:rFonts w:ascii="Garamond" w:hAnsi="Garamond"/>
      <w:sz w:val="24"/>
      <w:szCs w:val="24"/>
      <w:lang w:val="en-AU"/>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2F5D88"/>
    <w:pPr>
      <w:spacing w:before="240" w:after="60"/>
      <w:outlineLvl w:val="1"/>
    </w:pPr>
    <w:rPr>
      <w:sz w:val="28"/>
      <w:szCs w:val="28"/>
    </w:rPr>
  </w:style>
  <w:style w:type="paragraph" w:styleId="Heading3">
    <w:name w:val="heading 3"/>
    <w:basedOn w:val="Heading2"/>
    <w:next w:val="Normal"/>
    <w:link w:val="Heading3Char"/>
    <w:uiPriority w:val="9"/>
    <w:unhideWhenUsed/>
    <w:qFormat/>
    <w:rsid w:val="00B64AE8"/>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5D88"/>
    <w:rPr>
      <w:rFonts w:ascii="Garamond" w:eastAsia="MS Gothic" w:hAnsi="Garamond"/>
      <w:b/>
      <w:bCs/>
      <w:color w:val="CC6633"/>
      <w:sz w:val="28"/>
      <w:szCs w:val="28"/>
      <w:lang w:val="en-AU"/>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0C04BF"/>
    <w:pPr>
      <w:pBdr>
        <w:top w:val="single" w:sz="6" w:space="11" w:color="DFCE9D"/>
        <w:left w:val="single" w:sz="6" w:space="11" w:color="DFCE9D"/>
        <w:bottom w:val="single" w:sz="6" w:space="11" w:color="DFCE9D"/>
        <w:right w:val="single" w:sz="6" w:space="11" w:color="DFCE9D"/>
      </w:pBdr>
      <w:shd w:val="clear" w:color="auto" w:fill="F5F0DA"/>
      <w:ind w:left="2897" w:right="91"/>
      <w:jc w:val="both"/>
    </w:pPr>
    <w:rPr>
      <w:color w:val="404040"/>
      <w:sz w:val="21"/>
      <w:szCs w:val="20"/>
    </w:rPr>
  </w:style>
  <w:style w:type="character" w:customStyle="1" w:styleId="Heading3Char">
    <w:name w:val="Heading 3 Char"/>
    <w:link w:val="Heading3"/>
    <w:uiPriority w:val="9"/>
    <w:rsid w:val="00B64AE8"/>
    <w:rPr>
      <w:rFonts w:ascii="Garamond" w:eastAsia="MS Gothic" w:hAnsi="Garamond"/>
      <w:b/>
      <w:bCs/>
      <w:color w:val="1F497D"/>
      <w:sz w:val="28"/>
      <w:szCs w:val="24"/>
      <w:lang w:val="en-AU"/>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111F4B"/>
  </w:style>
  <w:style w:type="character" w:customStyle="1" w:styleId="FootnoteTextChar">
    <w:name w:val="Footnote Text Char"/>
    <w:link w:val="FootnoteText"/>
    <w:uiPriority w:val="99"/>
    <w:rsid w:val="00111F4B"/>
    <w:rPr>
      <w:rFonts w:ascii="Verdana" w:hAnsi="Verdana"/>
      <w:sz w:val="24"/>
      <w:szCs w:val="24"/>
    </w:rPr>
  </w:style>
  <w:style w:type="character" w:styleId="FootnoteReference">
    <w:name w:val="footnote reference"/>
    <w:uiPriority w:val="99"/>
    <w:unhideWhenUsed/>
    <w:rsid w:val="00111F4B"/>
    <w:rPr>
      <w:vertAlign w:val="superscript"/>
    </w:rPr>
  </w:style>
  <w:style w:type="character" w:styleId="UnresolvedMention">
    <w:name w:val="Unresolved Mention"/>
    <w:basedOn w:val="DefaultParagraphFont"/>
    <w:uiPriority w:val="99"/>
    <w:rsid w:val="00B76D3C"/>
    <w:rPr>
      <w:color w:val="605E5C"/>
      <w:shd w:val="clear" w:color="auto" w:fill="E1DFDD"/>
    </w:rPr>
  </w:style>
  <w:style w:type="paragraph" w:styleId="HTMLPreformatted">
    <w:name w:val="HTML Preformatted"/>
    <w:basedOn w:val="Normal"/>
    <w:link w:val="HTMLPreformattedChar"/>
    <w:uiPriority w:val="99"/>
    <w:semiHidden/>
    <w:unhideWhenUsed/>
    <w:rsid w:val="00BC30C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C30CD"/>
    <w:rPr>
      <w:rFonts w:ascii="Consolas" w:hAnsi="Consolas" w:cs="Consola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262996596">
      <w:bodyDiv w:val="1"/>
      <w:marLeft w:val="0"/>
      <w:marRight w:val="0"/>
      <w:marTop w:val="0"/>
      <w:marBottom w:val="0"/>
      <w:divBdr>
        <w:top w:val="none" w:sz="0" w:space="0" w:color="auto"/>
        <w:left w:val="none" w:sz="0" w:space="0" w:color="auto"/>
        <w:bottom w:val="none" w:sz="0" w:space="0" w:color="auto"/>
        <w:right w:val="none" w:sz="0" w:space="0" w:color="auto"/>
      </w:divBdr>
    </w:div>
    <w:div w:id="319113566">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582103065">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2473885">
      <w:bodyDiv w:val="1"/>
      <w:marLeft w:val="0"/>
      <w:marRight w:val="0"/>
      <w:marTop w:val="0"/>
      <w:marBottom w:val="0"/>
      <w:divBdr>
        <w:top w:val="none" w:sz="0" w:space="0" w:color="auto"/>
        <w:left w:val="none" w:sz="0" w:space="0" w:color="auto"/>
        <w:bottom w:val="none" w:sz="0" w:space="0" w:color="auto"/>
        <w:right w:val="none" w:sz="0" w:space="0" w:color="auto"/>
      </w:divBdr>
    </w:div>
    <w:div w:id="1041786336">
      <w:bodyDiv w:val="1"/>
      <w:marLeft w:val="0"/>
      <w:marRight w:val="0"/>
      <w:marTop w:val="0"/>
      <w:marBottom w:val="0"/>
      <w:divBdr>
        <w:top w:val="none" w:sz="0" w:space="0" w:color="auto"/>
        <w:left w:val="none" w:sz="0" w:space="0" w:color="auto"/>
        <w:bottom w:val="none" w:sz="0" w:space="0" w:color="auto"/>
        <w:right w:val="none" w:sz="0" w:space="0" w:color="auto"/>
      </w:divBdr>
    </w:div>
    <w:div w:id="1070617004">
      <w:bodyDiv w:val="1"/>
      <w:marLeft w:val="0"/>
      <w:marRight w:val="0"/>
      <w:marTop w:val="0"/>
      <w:marBottom w:val="0"/>
      <w:divBdr>
        <w:top w:val="none" w:sz="0" w:space="0" w:color="auto"/>
        <w:left w:val="none" w:sz="0" w:space="0" w:color="auto"/>
        <w:bottom w:val="none" w:sz="0" w:space="0" w:color="auto"/>
        <w:right w:val="none" w:sz="0" w:space="0" w:color="auto"/>
      </w:divBdr>
    </w:div>
    <w:div w:id="1142192528">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275752765">
      <w:bodyDiv w:val="1"/>
      <w:marLeft w:val="0"/>
      <w:marRight w:val="0"/>
      <w:marTop w:val="0"/>
      <w:marBottom w:val="0"/>
      <w:divBdr>
        <w:top w:val="none" w:sz="0" w:space="0" w:color="auto"/>
        <w:left w:val="none" w:sz="0" w:space="0" w:color="auto"/>
        <w:bottom w:val="none" w:sz="0" w:space="0" w:color="auto"/>
        <w:right w:val="none" w:sz="0" w:space="0" w:color="auto"/>
      </w:divBdr>
    </w:div>
    <w:div w:id="1319966545">
      <w:bodyDiv w:val="1"/>
      <w:marLeft w:val="0"/>
      <w:marRight w:val="0"/>
      <w:marTop w:val="0"/>
      <w:marBottom w:val="0"/>
      <w:divBdr>
        <w:top w:val="none" w:sz="0" w:space="0" w:color="auto"/>
        <w:left w:val="none" w:sz="0" w:space="0" w:color="auto"/>
        <w:bottom w:val="none" w:sz="0" w:space="0" w:color="auto"/>
        <w:right w:val="none" w:sz="0" w:space="0" w:color="auto"/>
      </w:divBdr>
    </w:div>
    <w:div w:id="1334071980">
      <w:bodyDiv w:val="1"/>
      <w:marLeft w:val="0"/>
      <w:marRight w:val="0"/>
      <w:marTop w:val="0"/>
      <w:marBottom w:val="0"/>
      <w:divBdr>
        <w:top w:val="none" w:sz="0" w:space="0" w:color="auto"/>
        <w:left w:val="none" w:sz="0" w:space="0" w:color="auto"/>
        <w:bottom w:val="none" w:sz="0" w:space="0" w:color="auto"/>
        <w:right w:val="none" w:sz="0" w:space="0" w:color="auto"/>
      </w:divBdr>
    </w:div>
    <w:div w:id="1347563804">
      <w:bodyDiv w:val="1"/>
      <w:marLeft w:val="0"/>
      <w:marRight w:val="0"/>
      <w:marTop w:val="0"/>
      <w:marBottom w:val="0"/>
      <w:divBdr>
        <w:top w:val="none" w:sz="0" w:space="0" w:color="auto"/>
        <w:left w:val="none" w:sz="0" w:space="0" w:color="auto"/>
        <w:bottom w:val="none" w:sz="0" w:space="0" w:color="auto"/>
        <w:right w:val="none" w:sz="0" w:space="0" w:color="auto"/>
      </w:divBdr>
    </w:div>
    <w:div w:id="138166238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56180173">
      <w:bodyDiv w:val="1"/>
      <w:marLeft w:val="0"/>
      <w:marRight w:val="0"/>
      <w:marTop w:val="0"/>
      <w:marBottom w:val="0"/>
      <w:divBdr>
        <w:top w:val="none" w:sz="0" w:space="0" w:color="auto"/>
        <w:left w:val="none" w:sz="0" w:space="0" w:color="auto"/>
        <w:bottom w:val="none" w:sz="0" w:space="0" w:color="auto"/>
        <w:right w:val="none" w:sz="0" w:space="0" w:color="auto"/>
      </w:divBdr>
    </w:div>
    <w:div w:id="1692805304">
      <w:bodyDiv w:val="1"/>
      <w:marLeft w:val="0"/>
      <w:marRight w:val="0"/>
      <w:marTop w:val="0"/>
      <w:marBottom w:val="0"/>
      <w:divBdr>
        <w:top w:val="none" w:sz="0" w:space="0" w:color="auto"/>
        <w:left w:val="none" w:sz="0" w:space="0" w:color="auto"/>
        <w:bottom w:val="none" w:sz="0" w:space="0" w:color="auto"/>
        <w:right w:val="none" w:sz="0" w:space="0" w:color="auto"/>
      </w:divBdr>
    </w:div>
    <w:div w:id="1744836450">
      <w:bodyDiv w:val="1"/>
      <w:marLeft w:val="0"/>
      <w:marRight w:val="0"/>
      <w:marTop w:val="0"/>
      <w:marBottom w:val="0"/>
      <w:divBdr>
        <w:top w:val="none" w:sz="0" w:space="0" w:color="auto"/>
        <w:left w:val="none" w:sz="0" w:space="0" w:color="auto"/>
        <w:bottom w:val="none" w:sz="0" w:space="0" w:color="auto"/>
        <w:right w:val="none" w:sz="0" w:space="0" w:color="auto"/>
      </w:divBdr>
    </w:div>
    <w:div w:id="1913661326">
      <w:bodyDiv w:val="1"/>
      <w:marLeft w:val="0"/>
      <w:marRight w:val="0"/>
      <w:marTop w:val="0"/>
      <w:marBottom w:val="0"/>
      <w:divBdr>
        <w:top w:val="none" w:sz="0" w:space="0" w:color="auto"/>
        <w:left w:val="none" w:sz="0" w:space="0" w:color="auto"/>
        <w:bottom w:val="none" w:sz="0" w:space="0" w:color="auto"/>
        <w:right w:val="none" w:sz="0" w:space="0" w:color="auto"/>
      </w:divBdr>
    </w:div>
    <w:div w:id="2030598643">
      <w:bodyDiv w:val="1"/>
      <w:marLeft w:val="0"/>
      <w:marRight w:val="0"/>
      <w:marTop w:val="0"/>
      <w:marBottom w:val="0"/>
      <w:divBdr>
        <w:top w:val="none" w:sz="0" w:space="0" w:color="auto"/>
        <w:left w:val="none" w:sz="0" w:space="0" w:color="auto"/>
        <w:bottom w:val="none" w:sz="0" w:space="0" w:color="auto"/>
        <w:right w:val="none" w:sz="0" w:space="0" w:color="auto"/>
      </w:divBdr>
    </w:div>
    <w:div w:id="2039624450">
      <w:bodyDiv w:val="1"/>
      <w:marLeft w:val="0"/>
      <w:marRight w:val="0"/>
      <w:marTop w:val="0"/>
      <w:marBottom w:val="0"/>
      <w:divBdr>
        <w:top w:val="none" w:sz="0" w:space="0" w:color="auto"/>
        <w:left w:val="none" w:sz="0" w:space="0" w:color="auto"/>
        <w:bottom w:val="none" w:sz="0" w:space="0" w:color="auto"/>
        <w:right w:val="none" w:sz="0" w:space="0" w:color="auto"/>
      </w:divBdr>
    </w:div>
    <w:div w:id="2056352315">
      <w:bodyDiv w:val="1"/>
      <w:marLeft w:val="0"/>
      <w:marRight w:val="0"/>
      <w:marTop w:val="0"/>
      <w:marBottom w:val="0"/>
      <w:divBdr>
        <w:top w:val="none" w:sz="0" w:space="0" w:color="auto"/>
        <w:left w:val="none" w:sz="0" w:space="0" w:color="auto"/>
        <w:bottom w:val="none" w:sz="0" w:space="0" w:color="auto"/>
        <w:right w:val="none" w:sz="0" w:space="0" w:color="auto"/>
      </w:divBdr>
    </w:div>
    <w:div w:id="2122064606">
      <w:bodyDiv w:val="1"/>
      <w:marLeft w:val="0"/>
      <w:marRight w:val="0"/>
      <w:marTop w:val="0"/>
      <w:marBottom w:val="0"/>
      <w:divBdr>
        <w:top w:val="none" w:sz="0" w:space="0" w:color="auto"/>
        <w:left w:val="none" w:sz="0" w:space="0" w:color="auto"/>
        <w:bottom w:val="none" w:sz="0" w:space="0" w:color="auto"/>
        <w:right w:val="none" w:sz="0" w:space="0" w:color="auto"/>
      </w:divBdr>
    </w:div>
    <w:div w:id="2133090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potaroo.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92AC-83D6-2445-A2B7-05020149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3533</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Manager/>
  <Company>APNIC</Company>
  <LinksUpToDate>false</LinksUpToDate>
  <CharactersWithSpaces>23630</CharactersWithSpaces>
  <SharedDoc>false</SharedDoc>
  <HyperlinkBase/>
  <HLinks>
    <vt:vector size="144" baseType="variant">
      <vt:variant>
        <vt:i4>2621525</vt:i4>
      </vt:variant>
      <vt:variant>
        <vt:i4>0</vt:i4>
      </vt:variant>
      <vt:variant>
        <vt:i4>0</vt:i4>
      </vt:variant>
      <vt:variant>
        <vt:i4>5</vt:i4>
      </vt:variant>
      <vt:variant>
        <vt:lpwstr>http://www.potaroo.net/</vt:lpwstr>
      </vt:variant>
      <vt:variant>
        <vt:lpwstr/>
      </vt:variant>
      <vt:variant>
        <vt:i4>589923</vt:i4>
      </vt:variant>
      <vt:variant>
        <vt:i4>7855</vt:i4>
      </vt:variant>
      <vt:variant>
        <vt:i4>1025</vt:i4>
      </vt:variant>
      <vt:variant>
        <vt:i4>1</vt:i4>
      </vt:variant>
      <vt:variant>
        <vt:lpwstr>v4-bgp-active-day</vt:lpwstr>
      </vt:variant>
      <vt:variant>
        <vt:lpwstr/>
      </vt:variant>
      <vt:variant>
        <vt:i4>8126495</vt:i4>
      </vt:variant>
      <vt:variant>
        <vt:i4>7903</vt:i4>
      </vt:variant>
      <vt:variant>
        <vt:i4>1026</vt:i4>
      </vt:variant>
      <vt:variant>
        <vt:i4>1</vt:i4>
      </vt:variant>
      <vt:variant>
        <vt:lpwstr>v4-bgp-spec-day</vt:lpwstr>
      </vt:variant>
      <vt:variant>
        <vt:lpwstr/>
      </vt:variant>
      <vt:variant>
        <vt:i4>2555933</vt:i4>
      </vt:variant>
      <vt:variant>
        <vt:i4>7944</vt:i4>
      </vt:variant>
      <vt:variant>
        <vt:i4>1027</vt:i4>
      </vt:variant>
      <vt:variant>
        <vt:i4>1</vt:i4>
      </vt:variant>
      <vt:variant>
        <vt:lpwstr>v4-bgp-as-count-day</vt:lpwstr>
      </vt:variant>
      <vt:variant>
        <vt:lpwstr/>
      </vt:variant>
      <vt:variant>
        <vt:i4>3866686</vt:i4>
      </vt:variant>
      <vt:variant>
        <vt:i4>7971</vt:i4>
      </vt:variant>
      <vt:variant>
        <vt:i4>1028</vt:i4>
      </vt:variant>
      <vt:variant>
        <vt:i4>1</vt:i4>
      </vt:variant>
      <vt:variant>
        <vt:lpwstr>v4-bgp-average-day</vt:lpwstr>
      </vt:variant>
      <vt:variant>
        <vt:lpwstr/>
      </vt:variant>
      <vt:variant>
        <vt:i4>6029313</vt:i4>
      </vt:variant>
      <vt:variant>
        <vt:i4>8011</vt:i4>
      </vt:variant>
      <vt:variant>
        <vt:i4>1033</vt:i4>
      </vt:variant>
      <vt:variant>
        <vt:i4>1</vt:i4>
      </vt:variant>
      <vt:variant>
        <vt:lpwstr>fig5</vt:lpwstr>
      </vt:variant>
      <vt:variant>
        <vt:lpwstr/>
      </vt:variant>
      <vt:variant>
        <vt:i4>6225921</vt:i4>
      </vt:variant>
      <vt:variant>
        <vt:i4>8056</vt:i4>
      </vt:variant>
      <vt:variant>
        <vt:i4>1034</vt:i4>
      </vt:variant>
      <vt:variant>
        <vt:i4>1</vt:i4>
      </vt:variant>
      <vt:variant>
        <vt:lpwstr>fig6</vt:lpwstr>
      </vt:variant>
      <vt:variant>
        <vt:lpwstr/>
      </vt:variant>
      <vt:variant>
        <vt:i4>6160385</vt:i4>
      </vt:variant>
      <vt:variant>
        <vt:i4>11298</vt:i4>
      </vt:variant>
      <vt:variant>
        <vt:i4>1031</vt:i4>
      </vt:variant>
      <vt:variant>
        <vt:i4>1</vt:i4>
      </vt:variant>
      <vt:variant>
        <vt:lpwstr>fig7</vt:lpwstr>
      </vt:variant>
      <vt:variant>
        <vt:lpwstr/>
      </vt:variant>
      <vt:variant>
        <vt:i4>5308417</vt:i4>
      </vt:variant>
      <vt:variant>
        <vt:i4>11357</vt:i4>
      </vt:variant>
      <vt:variant>
        <vt:i4>1032</vt:i4>
      </vt:variant>
      <vt:variant>
        <vt:i4>1</vt:i4>
      </vt:variant>
      <vt:variant>
        <vt:lpwstr>fig8</vt:lpwstr>
      </vt:variant>
      <vt:variant>
        <vt:lpwstr/>
      </vt:variant>
      <vt:variant>
        <vt:i4>5242881</vt:i4>
      </vt:variant>
      <vt:variant>
        <vt:i4>14364</vt:i4>
      </vt:variant>
      <vt:variant>
        <vt:i4>1044</vt:i4>
      </vt:variant>
      <vt:variant>
        <vt:i4>1</vt:i4>
      </vt:variant>
      <vt:variant>
        <vt:lpwstr>fig9</vt:lpwstr>
      </vt:variant>
      <vt:variant>
        <vt:lpwstr/>
      </vt:variant>
      <vt:variant>
        <vt:i4>5767217</vt:i4>
      </vt:variant>
      <vt:variant>
        <vt:i4>14412</vt:i4>
      </vt:variant>
      <vt:variant>
        <vt:i4>1045</vt:i4>
      </vt:variant>
      <vt:variant>
        <vt:i4>1</vt:i4>
      </vt:variant>
      <vt:variant>
        <vt:lpwstr>fig10</vt:lpwstr>
      </vt:variant>
      <vt:variant>
        <vt:lpwstr/>
      </vt:variant>
      <vt:variant>
        <vt:i4>5767216</vt:i4>
      </vt:variant>
      <vt:variant>
        <vt:i4>14454</vt:i4>
      </vt:variant>
      <vt:variant>
        <vt:i4>1046</vt:i4>
      </vt:variant>
      <vt:variant>
        <vt:i4>1</vt:i4>
      </vt:variant>
      <vt:variant>
        <vt:lpwstr>fig11</vt:lpwstr>
      </vt:variant>
      <vt:variant>
        <vt:lpwstr/>
      </vt:variant>
      <vt:variant>
        <vt:i4>5767219</vt:i4>
      </vt:variant>
      <vt:variant>
        <vt:i4>14484</vt:i4>
      </vt:variant>
      <vt:variant>
        <vt:i4>1047</vt:i4>
      </vt:variant>
      <vt:variant>
        <vt:i4>1</vt:i4>
      </vt:variant>
      <vt:variant>
        <vt:lpwstr>fig12</vt:lpwstr>
      </vt:variant>
      <vt:variant>
        <vt:lpwstr/>
      </vt:variant>
      <vt:variant>
        <vt:i4>5767218</vt:i4>
      </vt:variant>
      <vt:variant>
        <vt:i4>14525</vt:i4>
      </vt:variant>
      <vt:variant>
        <vt:i4>1048</vt:i4>
      </vt:variant>
      <vt:variant>
        <vt:i4>1</vt:i4>
      </vt:variant>
      <vt:variant>
        <vt:lpwstr>fig13</vt:lpwstr>
      </vt:variant>
      <vt:variant>
        <vt:lpwstr/>
      </vt:variant>
      <vt:variant>
        <vt:i4>5767221</vt:i4>
      </vt:variant>
      <vt:variant>
        <vt:i4>14571</vt:i4>
      </vt:variant>
      <vt:variant>
        <vt:i4>1049</vt:i4>
      </vt:variant>
      <vt:variant>
        <vt:i4>1</vt:i4>
      </vt:variant>
      <vt:variant>
        <vt:lpwstr>fig14</vt:lpwstr>
      </vt:variant>
      <vt:variant>
        <vt:lpwstr/>
      </vt:variant>
      <vt:variant>
        <vt:i4>5767220</vt:i4>
      </vt:variant>
      <vt:variant>
        <vt:i4>16056</vt:i4>
      </vt:variant>
      <vt:variant>
        <vt:i4>1041</vt:i4>
      </vt:variant>
      <vt:variant>
        <vt:i4>1</vt:i4>
      </vt:variant>
      <vt:variant>
        <vt:lpwstr>fig15</vt:lpwstr>
      </vt:variant>
      <vt:variant>
        <vt:lpwstr/>
      </vt:variant>
      <vt:variant>
        <vt:i4>5767223</vt:i4>
      </vt:variant>
      <vt:variant>
        <vt:i4>16097</vt:i4>
      </vt:variant>
      <vt:variant>
        <vt:i4>1042</vt:i4>
      </vt:variant>
      <vt:variant>
        <vt:i4>1</vt:i4>
      </vt:variant>
      <vt:variant>
        <vt:lpwstr>fig16</vt:lpwstr>
      </vt:variant>
      <vt:variant>
        <vt:lpwstr/>
      </vt:variant>
      <vt:variant>
        <vt:i4>5767222</vt:i4>
      </vt:variant>
      <vt:variant>
        <vt:i4>18239</vt:i4>
      </vt:variant>
      <vt:variant>
        <vt:i4>1036</vt:i4>
      </vt:variant>
      <vt:variant>
        <vt:i4>1</vt:i4>
      </vt:variant>
      <vt:variant>
        <vt:lpwstr>fig17</vt:lpwstr>
      </vt:variant>
      <vt:variant>
        <vt:lpwstr/>
      </vt:variant>
      <vt:variant>
        <vt:i4>5767225</vt:i4>
      </vt:variant>
      <vt:variant>
        <vt:i4>18281</vt:i4>
      </vt:variant>
      <vt:variant>
        <vt:i4>1035</vt:i4>
      </vt:variant>
      <vt:variant>
        <vt:i4>1</vt:i4>
      </vt:variant>
      <vt:variant>
        <vt:lpwstr>fig18</vt:lpwstr>
      </vt:variant>
      <vt:variant>
        <vt:lpwstr/>
      </vt:variant>
      <vt:variant>
        <vt:i4>5767224</vt:i4>
      </vt:variant>
      <vt:variant>
        <vt:i4>22437</vt:i4>
      </vt:variant>
      <vt:variant>
        <vt:i4>1039</vt:i4>
      </vt:variant>
      <vt:variant>
        <vt:i4>1</vt:i4>
      </vt:variant>
      <vt:variant>
        <vt:lpwstr>fig19</vt:lpwstr>
      </vt:variant>
      <vt:variant>
        <vt:lpwstr/>
      </vt:variant>
      <vt:variant>
        <vt:i4>5963825</vt:i4>
      </vt:variant>
      <vt:variant>
        <vt:i4>22830</vt:i4>
      </vt:variant>
      <vt:variant>
        <vt:i4>1040</vt:i4>
      </vt:variant>
      <vt:variant>
        <vt:i4>1</vt:i4>
      </vt:variant>
      <vt:variant>
        <vt:lpwstr>fig20</vt:lpwstr>
      </vt:variant>
      <vt:variant>
        <vt:lpwstr/>
      </vt:variant>
      <vt:variant>
        <vt:i4>5963824</vt:i4>
      </vt:variant>
      <vt:variant>
        <vt:i4>25231</vt:i4>
      </vt:variant>
      <vt:variant>
        <vt:i4>1043</vt:i4>
      </vt:variant>
      <vt:variant>
        <vt:i4>1</vt:i4>
      </vt:variant>
      <vt:variant>
        <vt:lpwstr>fig21</vt:lpwstr>
      </vt:variant>
      <vt:variant>
        <vt:lpwstr/>
      </vt:variant>
      <vt:variant>
        <vt:i4>5963824</vt:i4>
      </vt:variant>
      <vt:variant>
        <vt:i4>27966</vt:i4>
      </vt:variant>
      <vt:variant>
        <vt:i4>1037</vt:i4>
      </vt:variant>
      <vt:variant>
        <vt:i4>1</vt:i4>
      </vt:variant>
      <vt:variant>
        <vt:lpwstr>fig21</vt:lpwstr>
      </vt:variant>
      <vt:variant>
        <vt:lpwstr/>
      </vt:variant>
      <vt:variant>
        <vt:i4>5963827</vt:i4>
      </vt:variant>
      <vt:variant>
        <vt:i4>28021</vt:i4>
      </vt:variant>
      <vt:variant>
        <vt:i4>1038</vt:i4>
      </vt:variant>
      <vt:variant>
        <vt:i4>1</vt:i4>
      </vt:variant>
      <vt:variant>
        <vt:lpwstr>fig22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4</cp:revision>
  <cp:lastPrinted>2025-06-03T01:08:00Z</cp:lastPrinted>
  <dcterms:created xsi:type="dcterms:W3CDTF">2025-06-03T01:08:00Z</dcterms:created>
  <dcterms:modified xsi:type="dcterms:W3CDTF">2025-06-03T23:35:00Z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a7b2a-4f6d-4766-806a-1a0c76ea1c59_Enabled">
    <vt:lpwstr>true</vt:lpwstr>
  </property>
  <property fmtid="{D5CDD505-2E9C-101B-9397-08002B2CF9AE}" pid="3" name="MSIP_Label_66ca7b2a-4f6d-4766-806a-1a0c76ea1c59_SetDate">
    <vt:lpwstr>2024-01-06T06:42:30Z</vt:lpwstr>
  </property>
  <property fmtid="{D5CDD505-2E9C-101B-9397-08002B2CF9AE}" pid="4" name="MSIP_Label_66ca7b2a-4f6d-4766-806a-1a0c76ea1c59_Method">
    <vt:lpwstr>Standard</vt:lpwstr>
  </property>
  <property fmtid="{D5CDD505-2E9C-101B-9397-08002B2CF9AE}" pid="5" name="MSIP_Label_66ca7b2a-4f6d-4766-806a-1a0c76ea1c59_Name">
    <vt:lpwstr>Internal</vt:lpwstr>
  </property>
  <property fmtid="{D5CDD505-2E9C-101B-9397-08002B2CF9AE}" pid="6" name="MSIP_Label_66ca7b2a-4f6d-4766-806a-1a0c76ea1c59_SiteId">
    <vt:lpwstr>127d8d0d-7ccf-473d-ab09-6e44ad752ded</vt:lpwstr>
  </property>
  <property fmtid="{D5CDD505-2E9C-101B-9397-08002B2CF9AE}" pid="7" name="MSIP_Label_66ca7b2a-4f6d-4766-806a-1a0c76ea1c59_ActionId">
    <vt:lpwstr>bbfa9ce5-3e45-4c8b-8e71-2e87581135e3</vt:lpwstr>
  </property>
  <property fmtid="{D5CDD505-2E9C-101B-9397-08002B2CF9AE}" pid="8" name="MSIP_Label_66ca7b2a-4f6d-4766-806a-1a0c76ea1c59_ContentBits">
    <vt:lpwstr>0</vt:lpwstr>
  </property>
</Properties>
</file>